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CDEA89">
      <w:bookmarkStart w:id="78" w:name="_GoBack"/>
      <w:bookmarkStart w:id="0" w:name="_Toc27249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-1135380</wp:posOffset>
            </wp:positionH>
            <wp:positionV relativeFrom="paragraph">
              <wp:posOffset>-903605</wp:posOffset>
            </wp:positionV>
            <wp:extent cx="7551420" cy="10697210"/>
            <wp:effectExtent l="0" t="0" r="11430" b="8890"/>
            <wp:wrapNone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9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78"/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-1137285</wp:posOffset>
                </wp:positionH>
                <wp:positionV relativeFrom="paragraph">
                  <wp:posOffset>8177530</wp:posOffset>
                </wp:positionV>
                <wp:extent cx="7556500" cy="795655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79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D9811B"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40"/>
                                <w:szCs w:val="48"/>
                                <w:lang w:val="en-US" w:eastAsia="zh-CN"/>
                              </w:rPr>
                              <w:t>厦门模影科技有限公司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9.55pt;margin-top:643.9pt;height:62.65pt;width:595pt;z-index:251663360;mso-width-relative:page;mso-height-relative:page;" filled="f" stroked="f" coordsize="21600,21600" o:gfxdata="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4P87TeAAAADwEAAA8AAAAAAAAAAQAgAAAAIgAA&#10;AGRycy9kb3ducmV2LnhtbFBLAQIUABQAAAAIAIdO4kAxJud3OwIAAGgEAAAOAAAAAAAAAAEAIAAA&#10;AC0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5D9811B"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sz w:val="40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40"/>
                          <w:szCs w:val="48"/>
                          <w:lang w:val="en-US" w:eastAsia="zh-CN"/>
                        </w:rPr>
                        <w:t>厦门模影科技有限公司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956310</wp:posOffset>
                </wp:positionV>
                <wp:extent cx="7556500" cy="1198245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56410" y="2555875"/>
                          <a:ext cx="7556500" cy="1198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17A43"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sz w:val="96"/>
                                <w:szCs w:val="16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96"/>
                                <w:szCs w:val="160"/>
                                <w:lang w:val="en-US" w:eastAsia="zh-CN"/>
                              </w:rPr>
                              <w:t>微选座系统使用手册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9.4pt;margin-top:75.3pt;height:94.35pt;width:595pt;z-index:251660288;mso-width-relative:page;mso-height-relative:page;" filled="f" stroked="f" coordsize="21600,21600" o:gfxdata="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GuUq+TdAAAADQEAAA8A&#10;AAAAAAAAAQAgAAAAIgAAAGRycy9kb3ducmV2LnhtbFBLAQIUABQAAAAIAIdO4kD61p9OSwIAAHUE&#10;AAAOAAAAAAAAAAEAIAAAACwBAABkcnMvZTJvRG9jLnhtbFBLBQYAAAAABgAGAFkBAADp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D17A43"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sz w:val="96"/>
                          <w:szCs w:val="16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96"/>
                          <w:szCs w:val="160"/>
                          <w:lang w:val="en-US" w:eastAsia="zh-CN"/>
                        </w:rPr>
                        <w:t>微选座系统使用手册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-1105535</wp:posOffset>
                </wp:positionH>
                <wp:positionV relativeFrom="paragraph">
                  <wp:posOffset>2060575</wp:posOffset>
                </wp:positionV>
                <wp:extent cx="7556500" cy="1198245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1198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3211D"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sz w:val="52"/>
                                <w:szCs w:val="7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7.05pt;margin-top:162.25pt;height:94.35pt;width:595pt;z-index:251661312;mso-width-relative:page;mso-height-relative:page;" filled="f" stroked="f" coordsize="21600,21600" o:gfxdata="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CYRwqPeAAAADQEAAA8AAAAAAAAAAQAgAAAA&#10;IgAAAGRycy9kb3ducmV2LnhtbFBLAQIUABQAAAAIAIdO4kAFWhr1PgIAAGkEAAAOAAAAAAAAAAEA&#10;IAAAAC0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A3211D"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sz w:val="52"/>
                          <w:szCs w:val="7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3686175</wp:posOffset>
                </wp:positionV>
                <wp:extent cx="7556500" cy="795655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79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1B09E"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sz w:val="44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44"/>
                                <w:szCs w:val="52"/>
                                <w:lang w:val="en-US" w:eastAsia="zh-CN"/>
                              </w:rPr>
                              <w:t>汇报人：开发部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9.4pt;margin-top:290.25pt;height:62.65pt;width:595pt;z-index:251662336;mso-width-relative:page;mso-height-relative:page;" filled="f" stroked="f" coordsize="21600,21600" o:gfxdata="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JPTfk3AAAAA0BAAAPAAAAAAAAAAEAIAAAACIAAABk&#10;cnMvZG93bnJldi54bWxQSwECFAAUAAAACACHTuJAz6xsMT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01B09E"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sz w:val="44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44"/>
                          <w:szCs w:val="52"/>
                          <w:lang w:val="en-US" w:eastAsia="zh-CN"/>
                        </w:rPr>
                        <w:t>汇报人：开发部</w:t>
                      </w:r>
                    </w:p>
                  </w:txbxContent>
                </v:textbox>
              </v:shape>
            </w:pict>
          </mc:Fallback>
        </mc:AlternateContent>
      </w:r>
    </w:p>
    <w:p w14:paraId="125B3791">
      <w:pPr>
        <w:pStyle w:val="2"/>
        <w:bidi w:val="0"/>
        <w:jc w:val="center"/>
        <w:rPr>
          <w:rFonts w:hint="eastAsia" w:ascii="黑体" w:hAnsi="黑体" w:eastAsia="黑体" w:cs="黑体"/>
          <w:sz w:val="48"/>
          <w:szCs w:val="4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A7E260D">
      <w:pPr>
        <w:rPr>
          <w:rFonts w:hint="eastAsia"/>
          <w:lang w:val="en-US" w:eastAsia="zh-CN"/>
        </w:rPr>
      </w:pPr>
    </w:p>
    <w:p w14:paraId="73E32E13">
      <w:pPr>
        <w:pStyle w:val="2"/>
        <w:bidi w:val="0"/>
        <w:jc w:val="center"/>
        <w:rPr>
          <w:rFonts w:hint="eastAsia" w:ascii="黑体" w:hAnsi="黑体" w:eastAsia="黑体" w:cs="黑体"/>
          <w:sz w:val="48"/>
          <w:szCs w:val="48"/>
          <w:lang w:val="en-US" w:eastAsia="zh-CN"/>
        </w:rPr>
      </w:pPr>
      <w:r>
        <w:rPr>
          <w:rFonts w:hint="eastAsia" w:ascii="黑体" w:hAnsi="黑体" w:eastAsia="黑体" w:cs="黑体"/>
          <w:sz w:val="48"/>
          <w:szCs w:val="48"/>
          <w:lang w:val="en-US" w:eastAsia="zh-CN"/>
        </w:rPr>
        <w:t>目录</w:t>
      </w:r>
      <w:bookmarkEnd w:id="0"/>
    </w:p>
    <w:sdt>
      <w:sdtP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id w:val="147460072"/>
        <w15:color w:val="DBDBDB"/>
        <w:docPartObj>
          <w:docPartGallery w:val="Table of Contents"/>
          <w:docPartUnique/>
        </w:docPartObj>
      </w:sdtPr>
      <w:sdtEndPr>
        <w:rPr>
          <w:rFonts w:hint="default" w:ascii="黑体" w:hAnsi="黑体" w:eastAsia="黑体" w:cs="黑体"/>
          <w:kern w:val="2"/>
          <w:sz w:val="32"/>
          <w:szCs w:val="32"/>
          <w:lang w:val="en-US" w:eastAsia="zh-CN" w:bidi="ar-SA"/>
        </w:rPr>
      </w:sdtEndPr>
      <w:sdtContent>
        <w:p w14:paraId="015A5DA5">
          <w:pPr>
            <w:pStyle w:val="6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  <w:lang w:val="en-US" w:eastAsia="zh-CN"/>
            </w:rPr>
            <w:instrText xml:space="preserve">TOC \o "1-3" \h \u </w:instrText>
          </w:r>
          <w:r>
            <w:rPr>
              <w:rFonts w:hint="eastAsia" w:ascii="黑体" w:hAnsi="黑体" w:eastAsia="黑体" w:cs="黑体"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_Toc27249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目录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_Toc27249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1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5560C090">
          <w:pPr>
            <w:pStyle w:val="6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_Toc5911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kern w:val="44"/>
              <w:sz w:val="36"/>
              <w:szCs w:val="36"/>
              <w:lang w:val="en-US" w:eastAsia="zh-CN" w:bidi="ar-SA"/>
            </w:rPr>
            <w:t>1、创建场馆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_Toc5911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5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2E27E357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_Toc2894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1.1填写场馆基本信息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_Toc2894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5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02D036A6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_Toc5919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1.2设置楼层区域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_Toc5919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5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52170A14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_Toc30077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1.3完善区域信息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_Toc30077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6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44DA10B1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_Toc25442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1.4布置每个区域的座位数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_Toc25442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7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46B9EAB3">
          <w:pPr>
            <w:pStyle w:val="6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_Toc4970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kern w:val="44"/>
              <w:sz w:val="36"/>
              <w:szCs w:val="36"/>
              <w:lang w:val="en-US" w:eastAsia="zh-CN" w:bidi="ar-SA"/>
            </w:rPr>
            <w:t>2、设置场馆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_Toc4970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8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336E0F7D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_Toc6170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2.1查询场馆信息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_Toc6170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8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6F7AD10B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_Toc1503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2.2修改场馆信息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_Toc1503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9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6536D67D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_Toc23169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2.3删除场馆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_Toc23169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9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3CD1EC7B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_Toc3710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2.4查看座位图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_Toc3710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10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20728477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_Toc31183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2.5设置座位别名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_Toc31183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11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29EDB4E0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_Toc2867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2.6批量导入座位别名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_Toc2867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11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70AE7C96">
          <w:pPr>
            <w:pStyle w:val="6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_Toc24948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kern w:val="44"/>
              <w:sz w:val="36"/>
              <w:szCs w:val="36"/>
              <w:lang w:val="en-US" w:eastAsia="zh-CN" w:bidi="ar-SA"/>
            </w:rPr>
            <w:t>3、创建活动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_Toc24948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13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44C5FCD2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_Toc29210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3.1设置活动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_Toc29210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13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3DE84893">
          <w:pPr>
            <w:pStyle w:val="5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_Toc11739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3.1.1用户如何使用口令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_Toc11739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14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6189EE01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_Toc31147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3.2选择场馆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_Toc31147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15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5A803128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_Toc114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3.3设置选座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_Toc114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16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5AA633BD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_Toc14121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3.4座位定价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_Toc14121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17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4833A9F2">
          <w:pPr>
            <w:pStyle w:val="6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_Toc21712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kern w:val="44"/>
              <w:sz w:val="36"/>
              <w:szCs w:val="36"/>
              <w:lang w:val="en-US" w:eastAsia="zh-CN" w:bidi="ar-SA"/>
            </w:rPr>
            <w:t>4、设置活动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_Toc21712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19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7DD177E3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_Toc3495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4.1查看活动信息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_Toc3495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19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6D5525F1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_Toc26670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4.2取消活动发布和删除活动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_Toc26670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20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3F2622B2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_Toc23076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4.3编辑统计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_Toc23076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20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39272B8E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_Toc3475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4.4选座统计与设置选座时间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_Toc3475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21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7DB77D48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_Toc28038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4.5入场人设置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_Toc28038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23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3B7D31D1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_Toc23642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4.6修改活动信息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_Toc23642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24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6F22A368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_Toc11141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4.7上传活动相关图片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_Toc11141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24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01C2945C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_Toc21506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4.8修改活动座位信息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_Toc21506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24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69B6AA31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_Toc7612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4.9批量占座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_Toc7612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25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754D1CFB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_Toc10089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4.10批量修改座位票价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_Toc10089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26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3DC8D7DF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_Toc1151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4.11导出选座人名单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_Toc1151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28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1ACA4DC4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_Toc13018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4.12暂停选座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_Toc13018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28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385570B2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_Toc31525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4.13座位图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_Toc31525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29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2FC5ED99">
          <w:pPr>
            <w:pStyle w:val="6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_Toc31642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5用户扫码选座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_Toc31642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31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64BA5905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_Toc13292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5.1用户选座二维码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_Toc13292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31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19A9B705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_Toc19672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5.2查询选座信息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_Toc19672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32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60DD5D75">
          <w:pPr>
            <w:pStyle w:val="6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_Toc12186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kern w:val="44"/>
              <w:sz w:val="36"/>
              <w:szCs w:val="36"/>
              <w:lang w:val="en-US" w:eastAsia="zh-CN" w:bidi="ar-SA"/>
            </w:rPr>
            <w:t>6、</w: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配置用户注册信息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_Toc12186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33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4A75C924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_Toc25906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6.1设置用户加入审核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_Toc25906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33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6CE587AE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_Toc14215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6.2 设置审核字段黑白名单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_Toc14215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33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3B2B3C4C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_Toc287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6.3添加字段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_Toc287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34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6871EF4B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_Toc21697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6.4保存设置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_Toc21697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35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2A6DC1D5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_Toc12808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6.5用户二维码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_Toc12808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35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6C608116">
          <w:pPr>
            <w:pStyle w:val="6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_Toc5467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kern w:val="44"/>
              <w:sz w:val="36"/>
              <w:szCs w:val="36"/>
              <w:lang w:val="en-US" w:eastAsia="zh-CN" w:bidi="ar-SA"/>
            </w:rPr>
            <w:t>7、核销员信息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_Toc5467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36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031AA13C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_Toc11994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7.1核销员申请审核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_Toc11994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36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0E2292D0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_Toc14633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7.2核销员二维码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_Toc14633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37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617F8955">
          <w:pPr>
            <w:pStyle w:val="6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_Toc29255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kern w:val="44"/>
              <w:sz w:val="36"/>
              <w:szCs w:val="36"/>
              <w:lang w:val="en-US" w:eastAsia="zh-CN" w:bidi="ar-SA"/>
            </w:rPr>
            <w:t>8、用户管理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_Toc29255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37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23873377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_Toc27003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8.1查询用户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_Toc27003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37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0E4FE7CA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_Toc23586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8.2修改用户信息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_Toc23586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38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7E070486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_Toc31638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8.3批量删除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_Toc31638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39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4A04F984">
          <w:pPr>
            <w:pStyle w:val="6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_Toc30320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kern w:val="44"/>
              <w:sz w:val="36"/>
              <w:szCs w:val="36"/>
              <w:lang w:val="en-US" w:eastAsia="zh-CN" w:bidi="ar-SA"/>
            </w:rPr>
            <w:t>9、核销员管理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_Toc30320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40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744D2DB5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_Toc31732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9.1查询核销员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_Toc31732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40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05217F0B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6"/>
              <w:szCs w:val="36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_Toc17442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9.2修改核销员信息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_Toc17442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40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3961D1A6">
          <w:pPr>
            <w:pStyle w:val="7"/>
            <w:tabs>
              <w:tab w:val="right" w:leader="dot" w:pos="8306"/>
            </w:tabs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instrText xml:space="preserve"> HYPERLINK \l _Toc28825 </w:instrText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t>9.3批量删除</w:t>
          </w:r>
          <w:r>
            <w:rPr>
              <w:rFonts w:hint="eastAsia" w:ascii="黑体" w:hAnsi="黑体" w:eastAsia="黑体" w:cs="黑体"/>
              <w:sz w:val="36"/>
              <w:szCs w:val="36"/>
            </w:rPr>
            <w:tab/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6"/>
              <w:szCs w:val="36"/>
            </w:rPr>
            <w:instrText xml:space="preserve"> PAGEREF _Toc28825 \h </w:instrTex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6"/>
              <w:szCs w:val="36"/>
            </w:rPr>
            <w:t>41</w:t>
          </w:r>
          <w:r>
            <w:rPr>
              <w:rFonts w:hint="eastAsia" w:ascii="黑体" w:hAnsi="黑体" w:eastAsia="黑体" w:cs="黑体"/>
              <w:sz w:val="36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sz w:val="36"/>
              <w:szCs w:val="36"/>
              <w:lang w:val="en-US" w:eastAsia="zh-CN"/>
            </w:rPr>
            <w:fldChar w:fldCharType="end"/>
          </w:r>
        </w:p>
        <w:p w14:paraId="1DF347EA">
          <w:pPr>
            <w:bidi w:val="0"/>
            <w:rPr>
              <w:rFonts w:hint="eastAsia"/>
              <w:lang w:val="en-US" w:eastAsia="zh-CN"/>
            </w:rPr>
          </w:pPr>
          <w:r>
            <w:rPr>
              <w:rFonts w:hint="eastAsia" w:ascii="黑体" w:hAnsi="黑体" w:eastAsia="黑体" w:cs="黑体"/>
              <w:sz w:val="32"/>
              <w:szCs w:val="32"/>
              <w:lang w:val="en-US" w:eastAsia="zh-CN"/>
            </w:rPr>
            <w:fldChar w:fldCharType="end"/>
          </w:r>
          <w:bookmarkStart w:id="1" w:name="_Toc1580"/>
        </w:p>
      </w:sdtContent>
    </w:sdt>
    <w:p w14:paraId="3F1290B6">
      <w:pPr>
        <w:bidi w:val="0"/>
        <w:rPr>
          <w:rFonts w:hint="eastAsia"/>
          <w:lang w:val="en-US" w:eastAsia="zh-CN"/>
        </w:rPr>
      </w:pPr>
      <w:bookmarkStart w:id="2" w:name="_Toc5911"/>
      <w:bookmarkStart w:id="3" w:name="_Toc25335"/>
    </w:p>
    <w:p w14:paraId="54B6630F">
      <w:pPr>
        <w:bidi w:val="0"/>
        <w:rPr>
          <w:rFonts w:hint="eastAsia"/>
          <w:lang w:val="en-US" w:eastAsia="zh-CN"/>
        </w:rPr>
      </w:pPr>
    </w:p>
    <w:p w14:paraId="029D76D7">
      <w:pPr>
        <w:bidi w:val="0"/>
        <w:rPr>
          <w:rFonts w:hint="eastAsia"/>
          <w:lang w:val="en-US" w:eastAsia="zh-CN"/>
        </w:rPr>
      </w:pPr>
    </w:p>
    <w:p w14:paraId="226CE7E9">
      <w:pPr>
        <w:bidi w:val="0"/>
        <w:rPr>
          <w:rFonts w:hint="eastAsia"/>
          <w:lang w:val="en-US" w:eastAsia="zh-CN"/>
        </w:rPr>
      </w:pPr>
    </w:p>
    <w:p w14:paraId="74B1F4DA">
      <w:pPr>
        <w:bidi w:val="0"/>
        <w:rPr>
          <w:rFonts w:hint="eastAsia"/>
          <w:lang w:val="en-US" w:eastAsia="zh-CN"/>
        </w:rPr>
      </w:pPr>
    </w:p>
    <w:p w14:paraId="703F53F7">
      <w:pPr>
        <w:bidi w:val="0"/>
        <w:rPr>
          <w:rFonts w:hint="eastAsia"/>
          <w:lang w:val="en-US" w:eastAsia="zh-CN"/>
        </w:rPr>
      </w:pPr>
    </w:p>
    <w:p w14:paraId="4176AF81">
      <w:pPr>
        <w:bidi w:val="0"/>
        <w:rPr>
          <w:rFonts w:hint="eastAsia"/>
          <w:lang w:val="en-US" w:eastAsia="zh-CN"/>
        </w:rPr>
      </w:pPr>
    </w:p>
    <w:p w14:paraId="35C94468">
      <w:pPr>
        <w:bidi w:val="0"/>
        <w:rPr>
          <w:rFonts w:hint="eastAsia"/>
          <w:lang w:val="en-US" w:eastAsia="zh-CN"/>
        </w:rPr>
      </w:pPr>
    </w:p>
    <w:p w14:paraId="2E6A90D2">
      <w:pPr>
        <w:bidi w:val="0"/>
        <w:rPr>
          <w:rFonts w:hint="eastAsia"/>
          <w:lang w:val="en-US" w:eastAsia="zh-CN"/>
        </w:rPr>
      </w:pPr>
    </w:p>
    <w:p w14:paraId="697DC9B6">
      <w:pPr>
        <w:bidi w:val="0"/>
        <w:rPr>
          <w:rFonts w:hint="eastAsia"/>
          <w:lang w:val="en-US" w:eastAsia="zh-CN"/>
        </w:rPr>
      </w:pPr>
    </w:p>
    <w:p w14:paraId="12CC1F03">
      <w:pPr>
        <w:bidi w:val="0"/>
        <w:rPr>
          <w:rFonts w:hint="eastAsia"/>
          <w:lang w:val="en-US" w:eastAsia="zh-CN"/>
        </w:rPr>
      </w:pPr>
    </w:p>
    <w:p w14:paraId="3115055E">
      <w:pPr>
        <w:bidi w:val="0"/>
        <w:rPr>
          <w:rFonts w:hint="eastAsia"/>
          <w:lang w:val="en-US" w:eastAsia="zh-CN"/>
        </w:rPr>
      </w:pPr>
    </w:p>
    <w:p w14:paraId="78957FB7">
      <w:pPr>
        <w:bidi w:val="0"/>
        <w:rPr>
          <w:rFonts w:hint="eastAsia"/>
          <w:lang w:val="en-US" w:eastAsia="zh-CN"/>
        </w:rPr>
      </w:pPr>
    </w:p>
    <w:p w14:paraId="15BBB281">
      <w:pPr>
        <w:bidi w:val="0"/>
        <w:rPr>
          <w:rFonts w:hint="eastAsia"/>
          <w:lang w:val="en-US" w:eastAsia="zh-CN"/>
        </w:rPr>
      </w:pPr>
    </w:p>
    <w:p w14:paraId="7EFE37F2">
      <w:pPr>
        <w:pStyle w:val="2"/>
        <w:numPr>
          <w:ilvl w:val="0"/>
          <w:numId w:val="0"/>
        </w:numPr>
        <w:bidi w:val="0"/>
        <w:jc w:val="left"/>
        <w:rPr>
          <w:rFonts w:hint="eastAsia" w:ascii="黑体" w:hAnsi="黑体" w:eastAsia="黑体" w:cs="黑体"/>
          <w:b/>
          <w:kern w:val="44"/>
          <w:sz w:val="36"/>
          <w:szCs w:val="36"/>
          <w:lang w:val="en-US" w:eastAsia="zh-CN" w:bidi="ar-SA"/>
        </w:rPr>
      </w:pPr>
      <w:r>
        <w:rPr>
          <w:rFonts w:hint="eastAsia" w:ascii="黑体" w:hAnsi="黑体" w:eastAsia="黑体" w:cs="黑体"/>
          <w:b/>
          <w:kern w:val="44"/>
          <w:sz w:val="36"/>
          <w:szCs w:val="36"/>
          <w:lang w:val="en-US" w:eastAsia="zh-CN" w:bidi="ar-SA"/>
        </w:rPr>
        <w:t>1、创建场馆</w:t>
      </w:r>
      <w:bookmarkEnd w:id="2"/>
      <w:bookmarkEnd w:id="3"/>
    </w:p>
    <w:p w14:paraId="56CF6A19">
      <w:pPr>
        <w:pStyle w:val="3"/>
        <w:bidi w:val="0"/>
        <w:rPr>
          <w:rFonts w:hint="eastAsia" w:ascii="黑体" w:hAnsi="黑体" w:cs="黑体"/>
          <w:sz w:val="32"/>
          <w:szCs w:val="32"/>
          <w:lang w:val="en-US" w:eastAsia="zh-CN"/>
        </w:rPr>
      </w:pPr>
      <w:bookmarkStart w:id="4" w:name="_Toc14777"/>
      <w:bookmarkStart w:id="5" w:name="_Toc2894"/>
      <w:r>
        <w:rPr>
          <w:rFonts w:hint="eastAsia" w:ascii="黑体" w:hAnsi="黑体" w:cs="黑体"/>
          <w:sz w:val="32"/>
          <w:szCs w:val="32"/>
          <w:lang w:val="en-US" w:eastAsia="zh-CN"/>
        </w:rPr>
        <w:t>1.1</w:t>
      </w:r>
      <w:bookmarkEnd w:id="4"/>
      <w:r>
        <w:rPr>
          <w:rFonts w:hint="eastAsia" w:ascii="黑体" w:hAnsi="黑体" w:cs="黑体"/>
          <w:sz w:val="32"/>
          <w:szCs w:val="32"/>
          <w:lang w:val="en-US" w:eastAsia="zh-CN"/>
        </w:rPr>
        <w:t>填写场馆基本信息</w:t>
      </w:r>
      <w:bookmarkEnd w:id="5"/>
    </w:p>
    <w:p w14:paraId="2E30757E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点击【场馆管理】下的【新建场馆】</w:t>
      </w:r>
    </w:p>
    <w:p w14:paraId="7C06ACEB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填写【场馆名称】，选择【场馆状态】，填写【详细地址】，选择【开放时间】</w:t>
      </w:r>
    </w:p>
    <w:p w14:paraId="2E33576A">
      <w:r>
        <w:drawing>
          <wp:inline distT="0" distB="0" distL="114300" distR="114300">
            <wp:extent cx="5266690" cy="2943225"/>
            <wp:effectExtent l="0" t="0" r="10160" b="9525"/>
            <wp:docPr id="5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E5280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填写完成后点击【确定】</w:t>
      </w:r>
    </w:p>
    <w:p w14:paraId="08629E88">
      <w:pPr>
        <w:pStyle w:val="3"/>
        <w:bidi w:val="0"/>
        <w:rPr>
          <w:rFonts w:hint="eastAsia" w:ascii="黑体" w:hAnsi="黑体" w:cs="黑体"/>
          <w:sz w:val="32"/>
          <w:szCs w:val="32"/>
          <w:lang w:val="en-US" w:eastAsia="zh-CN"/>
        </w:rPr>
      </w:pPr>
      <w:bookmarkStart w:id="6" w:name="_Toc5919"/>
      <w:bookmarkStart w:id="7" w:name="_Toc25491"/>
      <w:r>
        <w:rPr>
          <w:rFonts w:hint="eastAsia" w:ascii="黑体" w:hAnsi="黑体" w:cs="黑体"/>
          <w:sz w:val="32"/>
          <w:szCs w:val="32"/>
          <w:lang w:val="en-US" w:eastAsia="zh-CN"/>
        </w:rPr>
        <w:t>1.2设置楼层区域</w:t>
      </w:r>
      <w:bookmarkEnd w:id="6"/>
      <w:bookmarkEnd w:id="7"/>
    </w:p>
    <w:p w14:paraId="1E30D31E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可以点击【场馆信息编辑】可以重新填写场馆信息，参考【1.1】填写场馆信息</w:t>
      </w:r>
    </w:p>
    <w:p w14:paraId="5DA4FF3D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点击【添加楼层】可以增加楼层，点击【-】删除楼层</w:t>
      </w:r>
    </w:p>
    <w:p w14:paraId="48ED77E3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可以在输入框设置</w:t>
      </w:r>
    </w:p>
    <w:p w14:paraId="3E423045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每个楼的排数，每排的区域个数</w:t>
      </w:r>
    </w:p>
    <w:p w14:paraId="6A458C0E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完成后点击【下一步】</w:t>
      </w:r>
    </w:p>
    <w:p w14:paraId="1054523A">
      <w:r>
        <w:drawing>
          <wp:inline distT="0" distB="0" distL="114300" distR="114300">
            <wp:extent cx="5266690" cy="2943225"/>
            <wp:effectExtent l="0" t="0" r="10160" b="952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E31B5">
      <w:pPr>
        <w:pStyle w:val="3"/>
        <w:bidi w:val="0"/>
        <w:rPr>
          <w:rFonts w:hint="default" w:ascii="黑体" w:hAnsi="黑体" w:cs="黑体"/>
          <w:sz w:val="32"/>
          <w:szCs w:val="32"/>
          <w:lang w:val="en-US" w:eastAsia="zh-CN"/>
        </w:rPr>
      </w:pPr>
      <w:bookmarkStart w:id="8" w:name="_Toc8085"/>
      <w:bookmarkStart w:id="9" w:name="_Toc30077"/>
      <w:r>
        <w:rPr>
          <w:rFonts w:hint="eastAsia" w:ascii="黑体" w:hAnsi="黑体" w:cs="黑体"/>
          <w:sz w:val="32"/>
          <w:szCs w:val="32"/>
          <w:lang w:val="en-US" w:eastAsia="zh-CN"/>
        </w:rPr>
        <w:t>1.3完善区域信息</w:t>
      </w:r>
      <w:bookmarkEnd w:id="8"/>
      <w:bookmarkEnd w:id="9"/>
    </w:p>
    <w:p w14:paraId="534013CC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943225"/>
            <wp:effectExtent l="0" t="0" r="10160" b="952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87334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点击【+】补充区域信息</w:t>
      </w:r>
    </w:p>
    <w:p w14:paraId="59D5B825">
      <w:r>
        <w:drawing>
          <wp:inline distT="0" distB="0" distL="114300" distR="114300">
            <wp:extent cx="5266690" cy="2943225"/>
            <wp:effectExtent l="0" t="0" r="10160" b="952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645F5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选择【座位区】或者【无座区】</w:t>
      </w:r>
    </w:p>
    <w:p w14:paraId="1700FB9C">
      <w:pPr>
        <w:rPr>
          <w:rFonts w:hint="eastAsia" w:ascii="黑体" w:hAnsi="黑体" w:eastAsia="黑体" w:cs="黑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0000"/>
          <w:sz w:val="24"/>
          <w:szCs w:val="24"/>
          <w:lang w:val="en-US" w:eastAsia="zh-CN"/>
        </w:rPr>
        <w:t>注意：【无座区】不可选座</w:t>
      </w:r>
    </w:p>
    <w:p w14:paraId="3C964B31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填写【区域名称】</w:t>
      </w:r>
    </w:p>
    <w:p w14:paraId="6ACE881A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想要自己上传样式的选【上传图片】，或者可以选择默认样式【选择图形】</w:t>
      </w:r>
    </w:p>
    <w:p w14:paraId="368A4B4C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选好后点击【完成】</w:t>
      </w:r>
    </w:p>
    <w:p w14:paraId="761A8F2D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5081F8EF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全部区域都完成后点击右上角的【下一步】</w:t>
      </w:r>
    </w:p>
    <w:p w14:paraId="6420940A">
      <w:r>
        <w:drawing>
          <wp:inline distT="0" distB="0" distL="114300" distR="114300">
            <wp:extent cx="5266690" cy="2943225"/>
            <wp:effectExtent l="0" t="0" r="10160" b="952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023B6">
      <w:pPr>
        <w:pStyle w:val="3"/>
        <w:bidi w:val="0"/>
        <w:rPr>
          <w:rFonts w:hint="eastAsia" w:ascii="黑体" w:hAnsi="黑体" w:cs="黑体"/>
          <w:sz w:val="32"/>
          <w:szCs w:val="32"/>
          <w:lang w:val="en-US" w:eastAsia="zh-CN"/>
        </w:rPr>
      </w:pPr>
      <w:bookmarkStart w:id="10" w:name="_Toc13072"/>
      <w:bookmarkStart w:id="11" w:name="_Toc25442"/>
      <w:r>
        <w:rPr>
          <w:rFonts w:hint="eastAsia" w:ascii="黑体" w:hAnsi="黑体" w:cs="黑体"/>
          <w:sz w:val="32"/>
          <w:szCs w:val="32"/>
          <w:lang w:val="en-US" w:eastAsia="zh-CN"/>
        </w:rPr>
        <w:t>1.4布置每个区域的座位数</w:t>
      </w:r>
      <w:bookmarkEnd w:id="10"/>
      <w:bookmarkEnd w:id="11"/>
    </w:p>
    <w:p w14:paraId="0A62A9FC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如图所示点击区域【1】可以切换楼层</w:t>
      </w:r>
    </w:p>
    <w:p w14:paraId="0B56D59E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点击区域【2】可以切换到所属楼层的对应区域</w:t>
      </w:r>
    </w:p>
    <w:p w14:paraId="53F146B8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设置【座位排数】和【最大座位列数】</w:t>
      </w:r>
    </w:p>
    <w:p w14:paraId="032E283F">
      <w:pPr>
        <w:rPr>
          <w:rFonts w:hint="eastAsia" w:ascii="黑体" w:hAnsi="黑体" w:eastAsia="黑体" w:cs="黑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0000"/>
          <w:sz w:val="24"/>
          <w:szCs w:val="24"/>
          <w:lang w:val="en-US" w:eastAsia="zh-CN"/>
        </w:rPr>
        <w:t>可以设置【每排座位列数相同】点击后出现输入框</w:t>
      </w:r>
    </w:p>
    <w:p w14:paraId="3572AE6C">
      <w:pPr>
        <w:rPr>
          <w:rFonts w:hint="default" w:ascii="黑体" w:hAnsi="黑体" w:eastAsia="黑体" w:cs="黑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0000"/>
          <w:sz w:val="24"/>
          <w:szCs w:val="24"/>
          <w:lang w:val="en-US" w:eastAsia="zh-CN"/>
        </w:rPr>
        <w:t>输入任意数字后，每排的【座位数】自动变成该数字</w:t>
      </w:r>
    </w:p>
    <w:p w14:paraId="7881FF27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每排的【座位数】不得大于【最大座位列数】否则最大列数会自动扩大</w:t>
      </w:r>
    </w:p>
    <w:p w14:paraId="31AB568C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排布方式可以选择【左边】【中间】【右边】对应座位整体靠左，靠中，靠右</w:t>
      </w:r>
    </w:p>
    <w:p w14:paraId="33B97775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如区域【3】为座位效果图</w:t>
      </w:r>
    </w:p>
    <w:p w14:paraId="2626FB67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所有区域座位布置完成后，点击【创建完成】</w:t>
      </w:r>
    </w:p>
    <w:p w14:paraId="57B1BB72">
      <w:pPr>
        <w:rPr>
          <w:rFonts w:hint="default"/>
          <w:lang w:val="en-US" w:eastAsia="zh-CN"/>
        </w:rPr>
      </w:pPr>
    </w:p>
    <w:p w14:paraId="73EA1D5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943225"/>
            <wp:effectExtent l="0" t="0" r="10160" b="9525"/>
            <wp:docPr id="2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78005">
      <w:pPr>
        <w:rPr>
          <w:rFonts w:hint="default"/>
          <w:lang w:val="en-US" w:eastAsia="zh-CN"/>
        </w:rPr>
      </w:pPr>
    </w:p>
    <w:p w14:paraId="6C592FF6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点击【创建完成】和【确定】后提示场馆创建成功</w:t>
      </w:r>
    </w:p>
    <w:p w14:paraId="21ABCC70">
      <w:pPr>
        <w:pStyle w:val="2"/>
        <w:numPr>
          <w:ilvl w:val="0"/>
          <w:numId w:val="0"/>
        </w:numPr>
        <w:bidi w:val="0"/>
        <w:jc w:val="left"/>
        <w:rPr>
          <w:rFonts w:hint="default" w:ascii="黑体" w:hAnsi="黑体" w:eastAsia="黑体" w:cs="黑体"/>
          <w:b/>
          <w:kern w:val="44"/>
          <w:sz w:val="36"/>
          <w:szCs w:val="36"/>
          <w:lang w:val="en-US" w:eastAsia="zh-CN" w:bidi="ar-SA"/>
        </w:rPr>
      </w:pPr>
      <w:bookmarkStart w:id="12" w:name="_Toc4970"/>
      <w:r>
        <w:rPr>
          <w:rFonts w:hint="eastAsia" w:ascii="黑体" w:hAnsi="黑体" w:eastAsia="黑体" w:cs="黑体"/>
          <w:b/>
          <w:kern w:val="44"/>
          <w:sz w:val="36"/>
          <w:szCs w:val="36"/>
          <w:lang w:val="en-US" w:eastAsia="zh-CN" w:bidi="ar-SA"/>
        </w:rPr>
        <w:t>2、设置场馆</w:t>
      </w:r>
      <w:bookmarkEnd w:id="12"/>
    </w:p>
    <w:p w14:paraId="40BB4FC8">
      <w:pPr>
        <w:pStyle w:val="3"/>
        <w:bidi w:val="0"/>
        <w:rPr>
          <w:rFonts w:hint="eastAsia" w:ascii="黑体" w:hAnsi="黑体" w:cs="黑体"/>
          <w:sz w:val="32"/>
          <w:szCs w:val="32"/>
          <w:lang w:val="en-US" w:eastAsia="zh-CN"/>
        </w:rPr>
      </w:pPr>
      <w:bookmarkStart w:id="13" w:name="_Toc6170"/>
      <w:bookmarkStart w:id="14" w:name="_Toc1417"/>
      <w:r>
        <w:rPr>
          <w:rFonts w:hint="eastAsia" w:ascii="黑体" w:hAnsi="黑体" w:cs="黑体"/>
          <w:sz w:val="32"/>
          <w:szCs w:val="32"/>
          <w:lang w:val="en-US" w:eastAsia="zh-CN"/>
        </w:rPr>
        <w:t>2.1查询场馆信息</w:t>
      </w:r>
      <w:bookmarkEnd w:id="13"/>
      <w:bookmarkEnd w:id="14"/>
    </w:p>
    <w:p w14:paraId="2057318A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点击【场馆管理】下的【场馆列表】</w:t>
      </w:r>
    </w:p>
    <w:p w14:paraId="3675CBFB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输入【座位数范围】和【场馆名称】都可以进行查询</w:t>
      </w:r>
    </w:p>
    <w:p w14:paraId="37213402">
      <w:pPr>
        <w:rPr>
          <w:rFonts w:hint="default" w:ascii="黑体" w:hAnsi="黑体" w:eastAsia="黑体" w:cs="黑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0000"/>
          <w:sz w:val="24"/>
          <w:szCs w:val="24"/>
          <w:lang w:val="en-US" w:eastAsia="zh-CN"/>
        </w:rPr>
        <w:t>注意：</w:t>
      </w:r>
    </w:p>
    <w:p w14:paraId="6250C5C9">
      <w:pPr>
        <w:rPr>
          <w:rFonts w:hint="eastAsia" w:ascii="黑体" w:hAnsi="黑体" w:eastAsia="黑体" w:cs="黑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0000"/>
          <w:sz w:val="24"/>
          <w:szCs w:val="24"/>
          <w:lang w:val="en-US" w:eastAsia="zh-CN"/>
        </w:rPr>
        <w:t>可以只输入【座位数范围】最小值或者最大值或者【场馆名称】都可以进行查询，哪个不输入就对哪一个没有要求</w:t>
      </w:r>
    </w:p>
    <w:p w14:paraId="779D74D9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输入最小值，则查询结果&gt;=最小值，输入最大值则查询结果&lt;=最大值，输入场馆名称则进行模糊查询</w:t>
      </w:r>
    </w:p>
    <w:p w14:paraId="22855C17">
      <w:pPr>
        <w:rPr>
          <w:rFonts w:hint="default"/>
          <w:lang w:val="en-US" w:eastAsia="zh-CN"/>
        </w:rPr>
      </w:pPr>
    </w:p>
    <w:p w14:paraId="7FBF25E0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943225"/>
            <wp:effectExtent l="0" t="0" r="10160" b="9525"/>
            <wp:docPr id="3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646BE">
      <w:pPr>
        <w:pStyle w:val="3"/>
        <w:bidi w:val="0"/>
        <w:rPr>
          <w:rFonts w:hint="default" w:ascii="黑体" w:hAnsi="黑体" w:cs="黑体"/>
          <w:sz w:val="32"/>
          <w:szCs w:val="32"/>
          <w:lang w:val="en-US" w:eastAsia="zh-CN"/>
        </w:rPr>
      </w:pPr>
      <w:bookmarkStart w:id="15" w:name="_Toc1503"/>
      <w:bookmarkStart w:id="16" w:name="_Toc32017"/>
      <w:r>
        <w:rPr>
          <w:rFonts w:hint="eastAsia" w:ascii="黑体" w:hAnsi="黑体" w:cs="黑体"/>
          <w:sz w:val="32"/>
          <w:szCs w:val="32"/>
          <w:lang w:val="en-US" w:eastAsia="zh-CN"/>
        </w:rPr>
        <w:t>2.2修改场馆信息</w:t>
      </w:r>
      <w:bookmarkEnd w:id="15"/>
      <w:bookmarkEnd w:id="16"/>
    </w:p>
    <w:p w14:paraId="1AAADC1B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点击【编辑信息】修改场馆信息，具体参考【1.1】填写场馆信息</w:t>
      </w:r>
    </w:p>
    <w:p w14:paraId="0750D24A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点击【编辑座位】可修改每个区域的座位，具体参考【1.2、1.3】设置楼层、区域，以及区域信息</w:t>
      </w:r>
    </w:p>
    <w:p w14:paraId="390B9EB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943225"/>
            <wp:effectExtent l="0" t="0" r="10160" b="9525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95937"/>
    <w:p w14:paraId="6355A963"/>
    <w:p w14:paraId="7292AA21">
      <w:pPr>
        <w:pStyle w:val="3"/>
        <w:bidi w:val="0"/>
        <w:rPr>
          <w:rFonts w:hint="default" w:ascii="黑体" w:hAnsi="黑体" w:cs="黑体"/>
          <w:sz w:val="32"/>
          <w:szCs w:val="32"/>
          <w:lang w:val="en-US" w:eastAsia="zh-CN"/>
        </w:rPr>
      </w:pPr>
      <w:bookmarkStart w:id="17" w:name="_Toc23169"/>
      <w:bookmarkStart w:id="18" w:name="_Toc18575"/>
      <w:r>
        <w:rPr>
          <w:rFonts w:hint="eastAsia" w:ascii="黑体" w:hAnsi="黑体" w:cs="黑体"/>
          <w:sz w:val="32"/>
          <w:szCs w:val="32"/>
          <w:lang w:val="en-US" w:eastAsia="zh-CN"/>
        </w:rPr>
        <w:t>2.3删除场馆</w:t>
      </w:r>
      <w:bookmarkEnd w:id="17"/>
      <w:bookmarkEnd w:id="18"/>
    </w:p>
    <w:p w14:paraId="0739921C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选中【勾选框】，点击【批量删除】和【确定】可以删除场馆</w:t>
      </w:r>
    </w:p>
    <w:p w14:paraId="40F6D730">
      <w:r>
        <w:drawing>
          <wp:inline distT="0" distB="0" distL="114300" distR="114300">
            <wp:extent cx="5266690" cy="2943225"/>
            <wp:effectExtent l="0" t="0" r="10160" b="9525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36627">
      <w:pPr>
        <w:pStyle w:val="3"/>
        <w:bidi w:val="0"/>
        <w:rPr>
          <w:rFonts w:hint="eastAsia" w:ascii="黑体" w:hAnsi="黑体" w:cs="黑体"/>
          <w:sz w:val="32"/>
          <w:szCs w:val="32"/>
          <w:lang w:val="en-US" w:eastAsia="zh-CN"/>
        </w:rPr>
      </w:pPr>
      <w:bookmarkStart w:id="19" w:name="_Toc4866"/>
      <w:bookmarkStart w:id="20" w:name="_Toc3710"/>
      <w:r>
        <w:rPr>
          <w:rFonts w:hint="eastAsia" w:ascii="黑体" w:hAnsi="黑体" w:cs="黑体"/>
          <w:sz w:val="32"/>
          <w:szCs w:val="32"/>
          <w:lang w:val="en-US" w:eastAsia="zh-CN"/>
        </w:rPr>
        <w:t>2.4查看座位图</w:t>
      </w:r>
      <w:bookmarkEnd w:id="19"/>
      <w:bookmarkEnd w:id="20"/>
    </w:p>
    <w:p w14:paraId="643CEA1C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点击【座位图】</w:t>
      </w:r>
    </w:p>
    <w:p w14:paraId="6097BFD2">
      <w:r>
        <w:drawing>
          <wp:inline distT="0" distB="0" distL="114300" distR="114300">
            <wp:extent cx="5266690" cy="2943225"/>
            <wp:effectExtent l="0" t="0" r="10160" b="9525"/>
            <wp:docPr id="3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45F66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座位图效果如图所示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ab/>
      </w:r>
    </w:p>
    <w:p w14:paraId="334BCAE1">
      <w:r>
        <w:drawing>
          <wp:inline distT="0" distB="0" distL="114300" distR="114300">
            <wp:extent cx="5266690" cy="2943225"/>
            <wp:effectExtent l="0" t="0" r="10160" b="9525"/>
            <wp:docPr id="3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E3BD3"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正上方有三个显示开关，关闭后，座位图效果如图所示</w:t>
      </w:r>
    </w:p>
    <w:p w14:paraId="27BFFFDA">
      <w:pPr>
        <w:pStyle w:val="3"/>
        <w:bidi w:val="0"/>
        <w:rPr>
          <w:rFonts w:hint="default" w:ascii="黑体" w:hAnsi="黑体" w:cs="黑体"/>
          <w:sz w:val="32"/>
          <w:szCs w:val="32"/>
          <w:lang w:val="en-US" w:eastAsia="zh-CN"/>
        </w:rPr>
      </w:pPr>
      <w:bookmarkStart w:id="21" w:name="_Toc31183"/>
      <w:r>
        <w:rPr>
          <w:rFonts w:hint="eastAsia" w:ascii="黑体" w:hAnsi="黑体" w:cs="黑体"/>
          <w:sz w:val="32"/>
          <w:szCs w:val="32"/>
          <w:lang w:val="en-US" w:eastAsia="zh-CN"/>
        </w:rPr>
        <w:t>2.5设置座位别名</w:t>
      </w:r>
      <w:bookmarkEnd w:id="21"/>
    </w:p>
    <w:p w14:paraId="5C239D42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点击图中的所标示【1】中的座位图标，设置座位别名</w:t>
      </w:r>
    </w:p>
    <w:p w14:paraId="02F69F67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在标示【2】输入框输入座位别名，点击【确定】保存</w:t>
      </w:r>
    </w:p>
    <w:p w14:paraId="66CB5A89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最后效果如标示【3】所示，座位别名会展示在座位图标上</w:t>
      </w:r>
    </w:p>
    <w:p w14:paraId="1D543935">
      <w:r>
        <w:drawing>
          <wp:inline distT="0" distB="0" distL="114300" distR="114300">
            <wp:extent cx="5266690" cy="2943225"/>
            <wp:effectExtent l="0" t="0" r="1016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8F912">
      <w:pPr>
        <w:pStyle w:val="3"/>
        <w:bidi w:val="0"/>
        <w:rPr>
          <w:rFonts w:hint="eastAsia" w:ascii="黑体" w:hAnsi="黑体" w:cs="黑体"/>
          <w:sz w:val="32"/>
          <w:szCs w:val="32"/>
          <w:lang w:val="en-US" w:eastAsia="zh-CN"/>
        </w:rPr>
      </w:pPr>
      <w:bookmarkStart w:id="22" w:name="_Toc2867"/>
      <w:r>
        <w:rPr>
          <w:rFonts w:hint="eastAsia" w:ascii="黑体" w:hAnsi="黑体" w:cs="黑体"/>
          <w:sz w:val="32"/>
          <w:szCs w:val="32"/>
          <w:lang w:val="en-US" w:eastAsia="zh-CN"/>
        </w:rPr>
        <w:t>2.6批量导入座位别名</w:t>
      </w:r>
      <w:bookmarkEnd w:id="22"/>
    </w:p>
    <w:p w14:paraId="58A0D337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点击【导入座位别名】，可以自行按照模版填写，或者点击【下载模版】</w:t>
      </w:r>
    </w:p>
    <w:p w14:paraId="550E4EB5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打开下载的模版进行编辑，编辑完成后点击【上传数据】</w:t>
      </w:r>
    </w:p>
    <w:p w14:paraId="03977FCC">
      <w:r>
        <w:drawing>
          <wp:inline distT="0" distB="0" distL="114300" distR="114300">
            <wp:extent cx="5266690" cy="2943225"/>
            <wp:effectExtent l="0" t="0" r="10160" b="952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286F0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92070"/>
            <wp:effectExtent l="0" t="0" r="10160" b="1778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021B6">
      <w:pPr>
        <w:rPr>
          <w:rFonts w:hint="eastAsia"/>
          <w:lang w:val="en-US" w:eastAsia="zh-CN"/>
        </w:rPr>
      </w:pPr>
    </w:p>
    <w:p w14:paraId="57BF98B3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完成后效果如下图所示</w:t>
      </w:r>
    </w:p>
    <w:p w14:paraId="566508C6"/>
    <w:p w14:paraId="3FD39202">
      <w:r>
        <w:drawing>
          <wp:inline distT="0" distB="0" distL="114300" distR="114300">
            <wp:extent cx="5266690" cy="2943225"/>
            <wp:effectExtent l="0" t="0" r="10160" b="952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7122C">
      <w:pPr>
        <w:pStyle w:val="2"/>
        <w:numPr>
          <w:ilvl w:val="0"/>
          <w:numId w:val="0"/>
        </w:numPr>
        <w:bidi w:val="0"/>
        <w:jc w:val="left"/>
        <w:rPr>
          <w:rFonts w:hint="eastAsia" w:ascii="黑体" w:hAnsi="黑体" w:eastAsia="黑体" w:cs="黑体"/>
          <w:b/>
          <w:kern w:val="44"/>
          <w:sz w:val="36"/>
          <w:szCs w:val="36"/>
          <w:lang w:val="en-US" w:eastAsia="zh-CN" w:bidi="ar-SA"/>
        </w:rPr>
      </w:pPr>
      <w:bookmarkStart w:id="23" w:name="_Toc24948"/>
      <w:r>
        <w:rPr>
          <w:rFonts w:hint="eastAsia" w:ascii="黑体" w:hAnsi="黑体" w:eastAsia="黑体" w:cs="黑体"/>
          <w:b/>
          <w:kern w:val="44"/>
          <w:sz w:val="36"/>
          <w:szCs w:val="36"/>
          <w:lang w:val="en-US" w:eastAsia="zh-CN" w:bidi="ar-SA"/>
        </w:rPr>
        <w:t>3、创建活动</w:t>
      </w:r>
      <w:bookmarkEnd w:id="23"/>
    </w:p>
    <w:p w14:paraId="1F902AEA">
      <w:pPr>
        <w:pStyle w:val="3"/>
        <w:bidi w:val="0"/>
        <w:rPr>
          <w:rFonts w:hint="eastAsia" w:ascii="黑体" w:hAnsi="黑体" w:cs="黑体"/>
          <w:sz w:val="32"/>
          <w:szCs w:val="32"/>
          <w:lang w:val="en-US" w:eastAsia="zh-CN"/>
        </w:rPr>
      </w:pPr>
      <w:bookmarkStart w:id="24" w:name="_Toc29210"/>
      <w:r>
        <w:rPr>
          <w:rFonts w:hint="eastAsia" w:ascii="黑体" w:hAnsi="黑体" w:cs="黑体"/>
          <w:sz w:val="32"/>
          <w:szCs w:val="32"/>
          <w:lang w:val="en-US" w:eastAsia="zh-CN"/>
        </w:rPr>
        <w:t>3.1设置活动</w:t>
      </w:r>
      <w:bookmarkEnd w:id="24"/>
    </w:p>
    <w:p w14:paraId="1542547A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点击【活动管理】下的【新建活动】进入该页面配置活动基本信息</w:t>
      </w:r>
    </w:p>
    <w:p w14:paraId="1B419C79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输入【活动名称】，点击【活动开始时间】和【活动结束时间】</w:t>
      </w:r>
    </w:p>
    <w:p w14:paraId="38978EB8">
      <w:pPr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选择活动的开始和结束时间，填写【活动举办地址】</w:t>
      </w:r>
    </w:p>
    <w:p w14:paraId="0D0FDBD1">
      <w:pPr>
        <w:rPr>
          <w:rFonts w:hint="default"/>
          <w:lang w:val="en-US" w:eastAsia="zh-CN"/>
        </w:rPr>
      </w:pPr>
    </w:p>
    <w:p w14:paraId="10B3CA06">
      <w:r>
        <w:drawing>
          <wp:inline distT="0" distB="0" distL="114300" distR="114300">
            <wp:extent cx="5266690" cy="2943225"/>
            <wp:effectExtent l="0" t="0" r="10160" b="952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1357B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可以选择【活动类型】为【公开的】和【私人的】</w:t>
      </w:r>
    </w:p>
    <w:p w14:paraId="11F86FCF">
      <w:pPr>
        <w:rPr>
          <w:rFonts w:hint="default" w:ascii="黑体" w:hAnsi="黑体" w:eastAsia="黑体" w:cs="黑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0000"/>
          <w:sz w:val="24"/>
          <w:szCs w:val="24"/>
          <w:lang w:val="en-US" w:eastAsia="zh-CN"/>
        </w:rPr>
        <w:t>选择【私人的】类型后可以选择【开启】活动口令生成选座口令</w:t>
      </w:r>
    </w:p>
    <w:p w14:paraId="61C1CEBC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使用生成的【口令密码】查询该活动进行选座</w:t>
      </w:r>
    </w:p>
    <w:p w14:paraId="41D69998">
      <w:r>
        <w:drawing>
          <wp:inline distT="0" distB="0" distL="114300" distR="114300">
            <wp:extent cx="5266690" cy="2943225"/>
            <wp:effectExtent l="0" t="0" r="10160" b="952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55D57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点击【上传文件】下的【选择图片】</w:t>
      </w:r>
    </w:p>
    <w:p w14:paraId="554D8EC9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选中自己文件夹下的jpg或者png图片</w:t>
      </w:r>
    </w:p>
    <w:p w14:paraId="3695C0E4">
      <w:pPr>
        <w:rPr>
          <w:rFonts w:hint="default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点击【打开】进行上传</w:t>
      </w:r>
    </w:p>
    <w:p w14:paraId="2A817E35">
      <w:r>
        <w:drawing>
          <wp:inline distT="0" distB="0" distL="114300" distR="114300">
            <wp:extent cx="5266690" cy="2943225"/>
            <wp:effectExtent l="0" t="0" r="10160" b="952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0F106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完成后点击右上角的下一步</w:t>
      </w:r>
    </w:p>
    <w:p w14:paraId="2556FCC5">
      <w:pPr>
        <w:pStyle w:val="4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25" w:name="_Toc11739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3.1.1用户如何使用口令</w:t>
      </w:r>
      <w:bookmarkEnd w:id="25"/>
    </w:p>
    <w:p w14:paraId="2879C211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点击【选座系统】</w:t>
      </w:r>
    </w:p>
    <w:p w14:paraId="0EE8CF70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462655" cy="3646805"/>
            <wp:effectExtent l="0" t="0" r="4445" b="10795"/>
            <wp:docPr id="6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6265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4AB9E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然后点击【口令】，在输入框输入生成的口令进行搜索，点击即可进行选座</w:t>
      </w:r>
    </w:p>
    <w:p w14:paraId="47693CB7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</w:p>
    <w:p w14:paraId="77EC49B9">
      <w:r>
        <w:drawing>
          <wp:inline distT="0" distB="0" distL="114300" distR="114300">
            <wp:extent cx="2440940" cy="2367280"/>
            <wp:effectExtent l="0" t="0" r="16510" b="13970"/>
            <wp:docPr id="6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63190" cy="2419350"/>
            <wp:effectExtent l="0" t="0" r="3810" b="0"/>
            <wp:docPr id="6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E1203">
      <w:pPr>
        <w:pStyle w:val="3"/>
        <w:bidi w:val="0"/>
        <w:rPr>
          <w:rFonts w:hint="eastAsia" w:ascii="黑体" w:hAnsi="黑体" w:cs="黑体"/>
          <w:sz w:val="32"/>
          <w:szCs w:val="32"/>
          <w:lang w:val="en-US" w:eastAsia="zh-CN"/>
        </w:rPr>
      </w:pPr>
      <w:bookmarkStart w:id="26" w:name="_Toc31147"/>
      <w:r>
        <w:rPr>
          <w:rFonts w:hint="eastAsia" w:ascii="黑体" w:hAnsi="黑体" w:cs="黑体"/>
          <w:sz w:val="32"/>
          <w:szCs w:val="32"/>
          <w:lang w:val="en-US" w:eastAsia="zh-CN"/>
        </w:rPr>
        <w:t>3.2选择场馆</w:t>
      </w:r>
      <w:bookmarkEnd w:id="26"/>
    </w:p>
    <w:p w14:paraId="78E8AD56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在左上角【搜索场馆】下的搜索框输入场馆名称可以进行场馆搜索</w:t>
      </w:r>
    </w:p>
    <w:p w14:paraId="11FA537B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场馆有【场馆层数、区域个数、座位总数】</w:t>
      </w:r>
    </w:p>
    <w:p w14:paraId="45A38999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选中场馆可以查看座位区域的形状如【座位信息预览】</w:t>
      </w:r>
    </w:p>
    <w:p w14:paraId="41E160F4">
      <w:pPr>
        <w:rPr>
          <w:rFonts w:hint="default"/>
          <w:lang w:val="en-US" w:eastAsia="zh-CN"/>
        </w:rPr>
      </w:pPr>
    </w:p>
    <w:p w14:paraId="5748A0CC">
      <w:r>
        <w:drawing>
          <wp:inline distT="0" distB="0" distL="114300" distR="114300">
            <wp:extent cx="5266690" cy="2943225"/>
            <wp:effectExtent l="0" t="0" r="10160" b="9525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67376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确定后点击【确定使用】</w:t>
      </w:r>
    </w:p>
    <w:p w14:paraId="7BA8C3DB">
      <w:pPr>
        <w:pStyle w:val="3"/>
        <w:bidi w:val="0"/>
        <w:rPr>
          <w:rFonts w:hint="eastAsia" w:ascii="黑体" w:hAnsi="黑体" w:cs="黑体"/>
          <w:sz w:val="32"/>
          <w:szCs w:val="32"/>
          <w:lang w:val="en-US" w:eastAsia="zh-CN"/>
        </w:rPr>
      </w:pPr>
      <w:bookmarkStart w:id="27" w:name="_Toc114"/>
      <w:r>
        <w:rPr>
          <w:rFonts w:hint="eastAsia" w:ascii="黑体" w:hAnsi="黑体" w:cs="黑体"/>
          <w:sz w:val="32"/>
          <w:szCs w:val="32"/>
          <w:lang w:val="en-US" w:eastAsia="zh-CN"/>
        </w:rPr>
        <w:t>3.3设置选座</w:t>
      </w:r>
      <w:bookmarkEnd w:id="27"/>
    </w:p>
    <w:p w14:paraId="2DBCF5AB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点击【选座开始时间】和【选座截至时间】选择选座的起止时间</w:t>
      </w:r>
    </w:p>
    <w:p w14:paraId="12391390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点击【签到开始时间】设置开始签到的时间</w:t>
      </w:r>
    </w:p>
    <w:p w14:paraId="770D9A0A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【每人可选座位】设置每个人最大选座</w:t>
      </w:r>
    </w:p>
    <w:p w14:paraId="7E855C49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打开【必填信息】信息开关，则选座人必须填写你指定的信息，</w:t>
      </w:r>
    </w:p>
    <w:p w14:paraId="22F2C708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点击【添加字段】新增字段，所有字段可以设置【是否必填】</w:t>
      </w:r>
    </w:p>
    <w:p w14:paraId="78D16EFC">
      <w:pPr>
        <w:rPr>
          <w:rFonts w:hint="default"/>
          <w:lang w:val="en-US" w:eastAsia="zh-CN"/>
        </w:rPr>
      </w:pPr>
    </w:p>
    <w:p w14:paraId="2FC319A1">
      <w:r>
        <w:drawing>
          <wp:inline distT="0" distB="0" distL="114300" distR="114300">
            <wp:extent cx="5266690" cy="2943225"/>
            <wp:effectExtent l="0" t="0" r="10160" b="9525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EDFA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开启【选座口令开关】，生成选座口令</w:t>
      </w:r>
    </w:p>
    <w:p w14:paraId="0D14670C">
      <w:r>
        <w:drawing>
          <wp:inline distT="0" distB="0" distL="114300" distR="114300">
            <wp:extent cx="5266690" cy="2943225"/>
            <wp:effectExtent l="0" t="0" r="10160" b="9525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3C466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点击【导出选座口令】，生成选座口令的excel表格如图</w:t>
      </w:r>
    </w:p>
    <w:p w14:paraId="38C44BA8">
      <w:r>
        <w:drawing>
          <wp:inline distT="0" distB="0" distL="114300" distR="114300">
            <wp:extent cx="5266690" cy="2592070"/>
            <wp:effectExtent l="0" t="0" r="10160" b="17780"/>
            <wp:docPr id="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50DBE">
      <w:pPr>
        <w:pStyle w:val="3"/>
        <w:bidi w:val="0"/>
        <w:rPr>
          <w:rFonts w:hint="eastAsia" w:ascii="黑体" w:hAnsi="黑体" w:cs="黑体"/>
          <w:sz w:val="32"/>
          <w:szCs w:val="32"/>
          <w:lang w:val="en-US" w:eastAsia="zh-CN"/>
        </w:rPr>
      </w:pPr>
      <w:bookmarkStart w:id="28" w:name="_Toc14121"/>
      <w:r>
        <w:rPr>
          <w:rFonts w:hint="eastAsia" w:ascii="黑体" w:hAnsi="黑体" w:cs="黑体"/>
          <w:sz w:val="32"/>
          <w:szCs w:val="32"/>
          <w:lang w:val="en-US" w:eastAsia="zh-CN"/>
        </w:rPr>
        <w:t>3.4座位定价</w:t>
      </w:r>
      <w:bookmarkEnd w:id="28"/>
    </w:p>
    <w:p w14:paraId="37B98E05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点击【区域1】可以自由切换楼层和区域</w:t>
      </w:r>
    </w:p>
    <w:p w14:paraId="20615E88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点击【区域2】可以选中</w:t>
      </w:r>
      <w:r>
        <w:rPr>
          <w:rFonts w:hint="eastAsia" w:ascii="黑体" w:hAnsi="黑体" w:eastAsia="黑体" w:cs="黑体"/>
          <w:color w:val="FF0000"/>
          <w:sz w:val="24"/>
          <w:szCs w:val="24"/>
          <w:lang w:val="en-US" w:eastAsia="zh-CN"/>
        </w:rPr>
        <w:t>单个或者多个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座位，</w:t>
      </w:r>
      <w:r>
        <w:rPr>
          <w:rFonts w:hint="eastAsia" w:ascii="黑体" w:hAnsi="黑体" w:eastAsia="黑体" w:cs="黑体"/>
          <w:color w:val="FF0000"/>
          <w:sz w:val="24"/>
          <w:szCs w:val="24"/>
          <w:lang w:val="en-US" w:eastAsia="zh-CN"/>
        </w:rPr>
        <w:t>双击取消选座</w:t>
      </w:r>
      <w:r>
        <w:rPr>
          <w:rFonts w:hint="eastAsia" w:ascii="黑体" w:hAnsi="黑体" w:eastAsia="黑体" w:cs="黑体"/>
          <w:color w:val="auto"/>
          <w:sz w:val="24"/>
          <w:szCs w:val="24"/>
          <w:lang w:val="en-US" w:eastAsia="zh-CN"/>
        </w:rPr>
        <w:t>，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设置票价</w:t>
      </w:r>
    </w:p>
    <w:p w14:paraId="7B291C0D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打开【设为vip区域】开关可以将当前区域设置为vip区域</w:t>
      </w:r>
    </w:p>
    <w:p w14:paraId="0750C0F9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打开【免费选座】开关自动设置票价为0元，右上角有收入展示</w:t>
      </w:r>
    </w:p>
    <w:p w14:paraId="080ED578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设置完成点击【确定发布】然后点击提示框【确定】</w:t>
      </w:r>
    </w:p>
    <w:p w14:paraId="6DB9EA27">
      <w:r>
        <w:drawing>
          <wp:inline distT="0" distB="0" distL="114300" distR="114300">
            <wp:extent cx="5266690" cy="2943225"/>
            <wp:effectExtent l="0" t="0" r="10160" b="9525"/>
            <wp:docPr id="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5AFAF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完成后生成二维码</w:t>
      </w:r>
    </w:p>
    <w:p w14:paraId="7D285377">
      <w:r>
        <w:drawing>
          <wp:inline distT="0" distB="0" distL="114300" distR="114300">
            <wp:extent cx="5266690" cy="2943225"/>
            <wp:effectExtent l="0" t="0" r="10160" b="9525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990AC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扫描二维码后，点击公众号的链接进行选座</w:t>
      </w:r>
    </w:p>
    <w:p w14:paraId="17E08740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504315" cy="3343910"/>
            <wp:effectExtent l="0" t="0" r="635" b="8890"/>
            <wp:docPr id="43" name="图片 43" descr="b47bb11b23d9ebb543f8a3a650b5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b47bb11b23d9ebb543f8a3a650b555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95614">
      <w:pPr>
        <w:pStyle w:val="2"/>
        <w:numPr>
          <w:ilvl w:val="0"/>
          <w:numId w:val="0"/>
        </w:numPr>
        <w:bidi w:val="0"/>
        <w:jc w:val="left"/>
        <w:rPr>
          <w:rFonts w:hint="default" w:ascii="黑体" w:hAnsi="黑体" w:eastAsia="黑体" w:cs="黑体"/>
          <w:b/>
          <w:kern w:val="44"/>
          <w:sz w:val="36"/>
          <w:szCs w:val="36"/>
          <w:lang w:val="en-US" w:eastAsia="zh-CN" w:bidi="ar-SA"/>
        </w:rPr>
      </w:pPr>
      <w:bookmarkStart w:id="29" w:name="_Toc21712"/>
      <w:r>
        <w:rPr>
          <w:rFonts w:hint="eastAsia" w:ascii="黑体" w:hAnsi="黑体" w:eastAsia="黑体" w:cs="黑体"/>
          <w:b/>
          <w:kern w:val="44"/>
          <w:sz w:val="36"/>
          <w:szCs w:val="36"/>
          <w:lang w:val="en-US" w:eastAsia="zh-CN" w:bidi="ar-SA"/>
        </w:rPr>
        <w:t>4、设置活动</w:t>
      </w:r>
      <w:bookmarkEnd w:id="29"/>
    </w:p>
    <w:p w14:paraId="408762F7">
      <w:pPr>
        <w:pStyle w:val="3"/>
        <w:bidi w:val="0"/>
        <w:rPr>
          <w:rFonts w:hint="eastAsia" w:ascii="黑体" w:hAnsi="黑体" w:cs="黑体"/>
          <w:sz w:val="32"/>
          <w:szCs w:val="32"/>
          <w:lang w:val="en-US" w:eastAsia="zh-CN"/>
        </w:rPr>
      </w:pPr>
      <w:bookmarkStart w:id="30" w:name="_Toc3495"/>
      <w:r>
        <w:rPr>
          <w:rFonts w:hint="eastAsia" w:ascii="黑体" w:hAnsi="黑体" w:cs="黑体"/>
          <w:sz w:val="32"/>
          <w:szCs w:val="32"/>
          <w:lang w:val="en-US" w:eastAsia="zh-CN"/>
        </w:rPr>
        <w:t>4.1查看活动信息</w:t>
      </w:r>
      <w:bookmarkEnd w:id="30"/>
    </w:p>
    <w:p w14:paraId="3BDA9D68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点击【活动管理】下的活动列表进入页面</w:t>
      </w:r>
    </w:p>
    <w:p w14:paraId="6E6C249F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可以在【输入框】输入活动名称进行搜索</w:t>
      </w:r>
    </w:p>
    <w:p w14:paraId="0EC8BA6C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可以看到【活动名称、场馆名称、发布状态、活动起止时间和已选座位数】</w:t>
      </w:r>
    </w:p>
    <w:p w14:paraId="589599BC">
      <w:r>
        <w:drawing>
          <wp:inline distT="0" distB="0" distL="114300" distR="114300">
            <wp:extent cx="5266690" cy="2943225"/>
            <wp:effectExtent l="0" t="0" r="10160" b="9525"/>
            <wp:docPr id="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0404A">
      <w:pPr>
        <w:pStyle w:val="3"/>
        <w:bidi w:val="0"/>
        <w:rPr>
          <w:rFonts w:hint="default"/>
          <w:lang w:val="en-US" w:eastAsia="zh-CN"/>
        </w:rPr>
      </w:pPr>
      <w:bookmarkStart w:id="31" w:name="_Toc26670"/>
      <w:r>
        <w:rPr>
          <w:rFonts w:hint="eastAsia" w:ascii="黑体" w:hAnsi="黑体" w:cs="黑体"/>
          <w:sz w:val="32"/>
          <w:szCs w:val="32"/>
          <w:lang w:val="en-US" w:eastAsia="zh-CN"/>
        </w:rPr>
        <w:t>4.2取消活动发布和删除活动</w:t>
      </w:r>
      <w:bookmarkEnd w:id="31"/>
    </w:p>
    <w:p w14:paraId="6A3064BD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点击【取消发布】，用户将无法进行选座</w:t>
      </w:r>
    </w:p>
    <w:p w14:paraId="7227426A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点击【删除】可以删除活动</w:t>
      </w:r>
    </w:p>
    <w:p w14:paraId="0F422A33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943225"/>
            <wp:effectExtent l="0" t="0" r="10160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BC72C">
      <w:pPr>
        <w:pStyle w:val="3"/>
        <w:bidi w:val="0"/>
        <w:rPr>
          <w:rFonts w:hint="eastAsia" w:ascii="黑体" w:hAnsi="黑体" w:cs="黑体"/>
          <w:sz w:val="32"/>
          <w:szCs w:val="32"/>
          <w:lang w:val="en-US" w:eastAsia="zh-CN"/>
        </w:rPr>
      </w:pPr>
      <w:bookmarkStart w:id="32" w:name="_Toc23076"/>
      <w:r>
        <w:rPr>
          <w:rFonts w:hint="eastAsia" w:ascii="黑体" w:hAnsi="黑体" w:cs="黑体"/>
          <w:sz w:val="32"/>
          <w:szCs w:val="32"/>
          <w:lang w:val="en-US" w:eastAsia="zh-CN"/>
        </w:rPr>
        <w:t>4.3编辑统计</w:t>
      </w:r>
      <w:bookmarkEnd w:id="32"/>
    </w:p>
    <w:p w14:paraId="54C8905D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点击【编辑统计】</w:t>
      </w:r>
    </w:p>
    <w:p w14:paraId="39B65A41">
      <w:r>
        <w:drawing>
          <wp:inline distT="0" distB="0" distL="114300" distR="114300">
            <wp:extent cx="5266690" cy="2943225"/>
            <wp:effectExtent l="0" t="0" r="10160" b="9525"/>
            <wp:docPr id="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BDA67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点击【修改信息】可以变更活动信息</w:t>
      </w:r>
    </w:p>
    <w:p w14:paraId="6734E687">
      <w:r>
        <w:drawing>
          <wp:inline distT="0" distB="0" distL="114300" distR="114300">
            <wp:extent cx="5266690" cy="2943225"/>
            <wp:effectExtent l="0" t="0" r="10160" b="9525"/>
            <wp:docPr id="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562B2">
      <w:pPr>
        <w:pStyle w:val="3"/>
        <w:bidi w:val="0"/>
        <w:rPr>
          <w:rFonts w:hint="default" w:ascii="黑体" w:hAnsi="黑体" w:cs="黑体"/>
          <w:sz w:val="32"/>
          <w:szCs w:val="32"/>
          <w:lang w:val="en-US" w:eastAsia="zh-CN"/>
        </w:rPr>
      </w:pPr>
      <w:bookmarkStart w:id="33" w:name="_Toc3475"/>
      <w:r>
        <w:rPr>
          <w:rFonts w:hint="eastAsia" w:ascii="黑体" w:hAnsi="黑体" w:cs="黑体"/>
          <w:sz w:val="32"/>
          <w:szCs w:val="32"/>
          <w:lang w:val="en-US" w:eastAsia="zh-CN"/>
        </w:rPr>
        <w:t>4.4选座统计与设置选座时间</w:t>
      </w:r>
      <w:bookmarkEnd w:id="33"/>
    </w:p>
    <w:p w14:paraId="3F2240A8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点击【活动管理】的【活动列表】查看选座统计</w:t>
      </w:r>
    </w:p>
    <w:p w14:paraId="0B95863C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点击选座时间的【修改信息可以修改选座时间】</w:t>
      </w:r>
    </w:p>
    <w:p w14:paraId="2C7B1DCB">
      <w:r>
        <w:drawing>
          <wp:inline distT="0" distB="0" distL="114300" distR="114300">
            <wp:extent cx="5266690" cy="2800985"/>
            <wp:effectExtent l="0" t="0" r="10160" b="18415"/>
            <wp:docPr id="7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0619D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点击【活动管理】的【活动列表】查看选座统计</w:t>
      </w:r>
    </w:p>
    <w:p w14:paraId="6369E1B1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点击选座时间的【修改信息可以修改选座时间】</w:t>
      </w:r>
    </w:p>
    <w:p w14:paraId="7BDE6EDA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670E71A2">
      <w:r>
        <w:drawing>
          <wp:inline distT="0" distB="0" distL="114300" distR="114300">
            <wp:extent cx="5266690" cy="2943225"/>
            <wp:effectExtent l="0" t="0" r="10160" b="9525"/>
            <wp:docPr id="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53C75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上方红色区域参照【3.3设置选座】</w:t>
      </w:r>
    </w:p>
    <w:p w14:paraId="2939F2F4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设置是否加入单位才能选座</w:t>
      </w:r>
    </w:p>
    <w:p w14:paraId="2F2FE014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设置用户是否能在活动开始之前取消选座订单</w:t>
      </w:r>
    </w:p>
    <w:p w14:paraId="17B1D9FF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设置占位过期取消订单以及过期时长</w:t>
      </w:r>
    </w:p>
    <w:p w14:paraId="025514A7"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设置用户能否查看座位分布</w:t>
      </w:r>
    </w:p>
    <w:p w14:paraId="6C776B0E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设置用户使用链接进行选座</w:t>
      </w:r>
    </w:p>
    <w:p w14:paraId="4D12C130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链接选座不具有选座限制也无法支付</w:t>
      </w:r>
    </w:p>
    <w:p w14:paraId="2DE8A6DF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同时微信端无法查看选座信息</w:t>
      </w:r>
    </w:p>
    <w:p w14:paraId="1F613107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期间不小心退出，将无法判别用户，选座将处于占位状态，需要重新选座</w:t>
      </w:r>
    </w:p>
    <w:p w14:paraId="18D4E281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占位也无法取消，只能通过过期自动取消</w:t>
      </w:r>
    </w:p>
    <w:p w14:paraId="1DB64ED8">
      <w:r>
        <w:drawing>
          <wp:inline distT="0" distB="0" distL="114300" distR="114300">
            <wp:extent cx="5266690" cy="2943225"/>
            <wp:effectExtent l="0" t="0" r="10160" b="9525"/>
            <wp:docPr id="4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87645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点击座位图标可以编辑座位信息如【座位别名、姓名、手机号码】</w:t>
      </w:r>
    </w:p>
    <w:p w14:paraId="1915773F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943225"/>
            <wp:effectExtent l="0" t="0" r="10160" b="9525"/>
            <wp:docPr id="6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A60A7">
      <w:pPr>
        <w:pStyle w:val="3"/>
        <w:bidi w:val="0"/>
        <w:rPr>
          <w:rFonts w:hint="eastAsia" w:ascii="黑体" w:hAnsi="黑体" w:cs="黑体"/>
          <w:sz w:val="32"/>
          <w:szCs w:val="32"/>
          <w:lang w:val="en-US" w:eastAsia="zh-CN"/>
        </w:rPr>
      </w:pPr>
      <w:bookmarkStart w:id="34" w:name="_Toc28038"/>
      <w:r>
        <w:rPr>
          <w:rFonts w:hint="eastAsia" w:ascii="黑体" w:hAnsi="黑体" w:cs="黑体"/>
          <w:sz w:val="32"/>
          <w:szCs w:val="32"/>
          <w:lang w:val="en-US" w:eastAsia="zh-CN"/>
        </w:rPr>
        <w:t>4.5入场人设置</w:t>
      </w:r>
      <w:bookmarkEnd w:id="34"/>
    </w:p>
    <w:p w14:paraId="4EE659F2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设置是否开启核销签到二维码</w:t>
      </w:r>
    </w:p>
    <w:p w14:paraId="4229BB98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设置入场人和占位入场人信息是否必填，开启后付款时必须填写入场人信息</w:t>
      </w:r>
    </w:p>
    <w:p w14:paraId="538DF3CC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设置添加字段</w:t>
      </w:r>
    </w:p>
    <w:p w14:paraId="41964D53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开启黑白名单验证开关后可以设置相关字段是否必填，以及黑白名单</w:t>
      </w:r>
    </w:p>
    <w:p w14:paraId="29E2767A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确认保存</w:t>
      </w:r>
    </w:p>
    <w:p w14:paraId="475B16DA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943225"/>
            <wp:effectExtent l="0" t="0" r="10160" b="9525"/>
            <wp:docPr id="5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4618A">
      <w:pPr>
        <w:rPr>
          <w:rFonts w:hint="eastAsia"/>
          <w:lang w:val="en-US" w:eastAsia="zh-CN"/>
        </w:rPr>
      </w:pPr>
    </w:p>
    <w:p w14:paraId="7E7CF113">
      <w:pPr>
        <w:rPr>
          <w:rFonts w:hint="default"/>
          <w:lang w:val="en-US" w:eastAsia="zh-CN"/>
        </w:rPr>
      </w:pPr>
    </w:p>
    <w:p w14:paraId="4A5308A9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</w:p>
    <w:p w14:paraId="30C85C93"/>
    <w:p w14:paraId="5EEDA411">
      <w:pPr>
        <w:pStyle w:val="3"/>
        <w:bidi w:val="0"/>
        <w:rPr>
          <w:rFonts w:hint="eastAsia" w:ascii="黑体" w:hAnsi="黑体" w:cs="黑体"/>
          <w:sz w:val="32"/>
          <w:szCs w:val="32"/>
          <w:lang w:val="en-US" w:eastAsia="zh-CN"/>
        </w:rPr>
      </w:pPr>
      <w:bookmarkStart w:id="35" w:name="_Toc23642"/>
      <w:r>
        <w:rPr>
          <w:rFonts w:hint="eastAsia" w:ascii="黑体" w:hAnsi="黑体" w:cs="黑体"/>
          <w:sz w:val="32"/>
          <w:szCs w:val="32"/>
          <w:lang w:val="en-US" w:eastAsia="zh-CN"/>
        </w:rPr>
        <w:t>4.6修改活动信息</w:t>
      </w:r>
      <w:bookmarkEnd w:id="35"/>
    </w:p>
    <w:p w14:paraId="48F1EDD6">
      <w:r>
        <w:drawing>
          <wp:inline distT="0" distB="0" distL="114300" distR="114300">
            <wp:extent cx="5266690" cy="2943225"/>
            <wp:effectExtent l="0" t="0" r="10160" b="9525"/>
            <wp:docPr id="5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64478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参照【3.1设置活动】</w:t>
      </w:r>
    </w:p>
    <w:p w14:paraId="4537A109">
      <w:pPr>
        <w:pStyle w:val="3"/>
        <w:bidi w:val="0"/>
        <w:rPr>
          <w:rFonts w:hint="eastAsia" w:ascii="黑体" w:hAnsi="黑体" w:cs="黑体"/>
          <w:sz w:val="32"/>
          <w:szCs w:val="32"/>
          <w:lang w:val="en-US" w:eastAsia="zh-CN"/>
        </w:rPr>
      </w:pPr>
      <w:bookmarkStart w:id="36" w:name="_Toc11141"/>
      <w:r>
        <w:rPr>
          <w:rFonts w:hint="eastAsia" w:ascii="黑体" w:hAnsi="黑体" w:cs="黑体"/>
          <w:sz w:val="32"/>
          <w:szCs w:val="32"/>
          <w:lang w:val="en-US" w:eastAsia="zh-CN"/>
        </w:rPr>
        <w:t>4.7上传活动相关图片</w:t>
      </w:r>
      <w:bookmarkEnd w:id="36"/>
    </w:p>
    <w:p w14:paraId="0F844EEB">
      <w:pPr>
        <w:rPr>
          <w:rFonts w:hint="default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点击上传，然后选中jpg或者png文件点击【打开】进行上传</w:t>
      </w:r>
    </w:p>
    <w:p w14:paraId="1E14A094">
      <w:r>
        <w:drawing>
          <wp:inline distT="0" distB="0" distL="114300" distR="114300">
            <wp:extent cx="5266690" cy="2943225"/>
            <wp:effectExtent l="0" t="0" r="10160" b="9525"/>
            <wp:docPr id="5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A820A">
      <w:pPr>
        <w:pStyle w:val="3"/>
        <w:bidi w:val="0"/>
        <w:rPr>
          <w:rFonts w:hint="eastAsia" w:ascii="黑体" w:hAnsi="黑体" w:cs="黑体"/>
          <w:sz w:val="32"/>
          <w:szCs w:val="32"/>
          <w:lang w:val="en-US" w:eastAsia="zh-CN"/>
        </w:rPr>
      </w:pPr>
      <w:bookmarkStart w:id="37" w:name="_Toc21506"/>
      <w:r>
        <w:rPr>
          <w:rFonts w:hint="eastAsia" w:ascii="黑体" w:hAnsi="黑体" w:cs="黑体"/>
          <w:sz w:val="32"/>
          <w:szCs w:val="32"/>
          <w:lang w:val="en-US" w:eastAsia="zh-CN"/>
        </w:rPr>
        <w:t>4.8修改活动座位信息</w:t>
      </w:r>
      <w:bookmarkEnd w:id="37"/>
    </w:p>
    <w:p w14:paraId="52C70A0F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点击区域【1】的楼层可以切换到对应的楼层</w:t>
      </w:r>
    </w:p>
    <w:p w14:paraId="651110CC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点击区域【2】的区域可以切换到所在楼层的对应区域</w:t>
      </w:r>
    </w:p>
    <w:p w14:paraId="1CB1FE95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点击【座位图标】出现输入框可以输入座位信息</w:t>
      </w:r>
    </w:p>
    <w:p w14:paraId="6A6C8322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如【座位别名】、【姓名】、【手机号】</w:t>
      </w:r>
    </w:p>
    <w:p w14:paraId="1E2AB41A">
      <w:r>
        <w:drawing>
          <wp:inline distT="0" distB="0" distL="114300" distR="114300">
            <wp:extent cx="5266690" cy="2943225"/>
            <wp:effectExtent l="0" t="0" r="10160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510E4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管理员点击帮选还可以帮忙占座</w:t>
      </w:r>
    </w:p>
    <w:p w14:paraId="5DC0D800">
      <w:r>
        <w:drawing>
          <wp:inline distT="0" distB="0" distL="114300" distR="114300">
            <wp:extent cx="5266690" cy="2800985"/>
            <wp:effectExtent l="0" t="0" r="10160" b="184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E805B">
      <w:pPr>
        <w:pStyle w:val="3"/>
        <w:bidi w:val="0"/>
        <w:rPr>
          <w:rFonts w:hint="default"/>
          <w:lang w:val="en-US" w:eastAsia="zh-CN"/>
        </w:rPr>
      </w:pPr>
      <w:bookmarkStart w:id="38" w:name="_Toc7612"/>
      <w:r>
        <w:rPr>
          <w:rFonts w:hint="eastAsia" w:ascii="黑体" w:hAnsi="黑体" w:cs="黑体"/>
          <w:sz w:val="32"/>
          <w:szCs w:val="32"/>
          <w:lang w:val="en-US" w:eastAsia="zh-CN"/>
        </w:rPr>
        <w:t>4.9批量占座</w:t>
      </w:r>
      <w:bookmarkEnd w:id="38"/>
    </w:p>
    <w:p w14:paraId="1C7785D0"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点击右上角的【批量帮选占位】，</w:t>
      </w:r>
    </w:p>
    <w:p w14:paraId="5B24BCE1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800985"/>
            <wp:effectExtent l="0" t="0" r="10160" b="1841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5CB75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点击【楼层】和【区域】进行切换区域</w:t>
      </w:r>
    </w:p>
    <w:p w14:paraId="61BC0FB9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批量选中【座位图标】（</w:t>
      </w:r>
      <w:r>
        <w:rPr>
          <w:rFonts w:hint="eastAsia" w:ascii="黑体" w:hAnsi="黑体" w:eastAsia="黑体" w:cs="黑体"/>
          <w:color w:val="FF0000"/>
          <w:sz w:val="24"/>
          <w:szCs w:val="24"/>
          <w:lang w:val="en-US" w:eastAsia="zh-CN"/>
        </w:rPr>
        <w:t>双击取消选中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）可以批量占座和批量取消占座</w:t>
      </w:r>
    </w:p>
    <w:p w14:paraId="38932E00">
      <w:r>
        <w:drawing>
          <wp:inline distT="0" distB="0" distL="114300" distR="114300">
            <wp:extent cx="5266690" cy="2800985"/>
            <wp:effectExtent l="0" t="0" r="10160" b="1841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14619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点击右下角的【确定】保存</w:t>
      </w:r>
    </w:p>
    <w:p w14:paraId="18C5C983">
      <w:pPr>
        <w:pStyle w:val="3"/>
        <w:bidi w:val="0"/>
        <w:rPr>
          <w:rFonts w:hint="eastAsia" w:ascii="黑体" w:hAnsi="黑体" w:eastAsia="黑体" w:cs="黑体"/>
          <w:lang w:val="en-US" w:eastAsia="zh-CN"/>
        </w:rPr>
      </w:pPr>
      <w:bookmarkStart w:id="39" w:name="_Toc10089"/>
      <w:r>
        <w:rPr>
          <w:rFonts w:hint="eastAsia" w:ascii="黑体" w:hAnsi="黑体" w:eastAsia="黑体" w:cs="黑体"/>
          <w:lang w:val="en-US" w:eastAsia="zh-CN"/>
        </w:rPr>
        <w:t>4.1</w:t>
      </w:r>
      <w:r>
        <w:rPr>
          <w:rFonts w:hint="eastAsia" w:ascii="黑体" w:hAnsi="黑体" w:cs="黑体"/>
          <w:lang w:val="en-US" w:eastAsia="zh-CN"/>
        </w:rPr>
        <w:t>0</w:t>
      </w:r>
      <w:r>
        <w:rPr>
          <w:rFonts w:hint="eastAsia" w:ascii="黑体" w:hAnsi="黑体" w:eastAsia="黑体" w:cs="黑体"/>
          <w:lang w:val="en-US" w:eastAsia="zh-CN"/>
        </w:rPr>
        <w:t>批量修改座位票价</w:t>
      </w:r>
      <w:bookmarkEnd w:id="39"/>
    </w:p>
    <w:p w14:paraId="2894AB1F">
      <w:pP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点击右上角的【修改座位票价】</w:t>
      </w:r>
    </w:p>
    <w:p w14:paraId="77AAE45F">
      <w:r>
        <w:drawing>
          <wp:inline distT="0" distB="0" distL="114300" distR="114300">
            <wp:extent cx="5266690" cy="2800985"/>
            <wp:effectExtent l="0" t="0" r="10160" b="18415"/>
            <wp:docPr id="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0C691">
      <w:pPr>
        <w:rPr>
          <w:rFonts w:hint="eastAsia"/>
          <w:lang w:val="en-US" w:eastAsia="zh-CN"/>
        </w:rPr>
      </w:pPr>
    </w:p>
    <w:p w14:paraId="067C4214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点击【楼层】和【区域】进行切换区域</w:t>
      </w:r>
    </w:p>
    <w:p w14:paraId="1CFA5BF2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color w:val="FF0000"/>
          <w:sz w:val="24"/>
          <w:szCs w:val="24"/>
          <w:lang w:val="en-US" w:eastAsia="zh-CN"/>
        </w:rPr>
        <w:t>关闭【免费选座】开关可以设置票价</w:t>
      </w:r>
    </w:p>
    <w:p w14:paraId="0020AA98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在输入框【1】处设置票价后打开【设为vip区域】开关</w:t>
      </w:r>
    </w:p>
    <w:p w14:paraId="02905B1E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即可统一设置该区域为vip区域并且统一设置票价为输入框1中输入的数字</w:t>
      </w:r>
    </w:p>
    <w:p w14:paraId="21FF0AED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2AED1948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批量选中【座位图标】（</w:t>
      </w:r>
      <w:r>
        <w:rPr>
          <w:rFonts w:hint="eastAsia" w:ascii="黑体" w:hAnsi="黑体" w:eastAsia="黑体" w:cs="黑体"/>
          <w:color w:val="FF0000"/>
          <w:sz w:val="24"/>
          <w:szCs w:val="24"/>
          <w:lang w:val="en-US" w:eastAsia="zh-CN"/>
        </w:rPr>
        <w:t>双击取消选中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），在输入框【2】输入数字可以批量设置票价</w:t>
      </w:r>
    </w:p>
    <w:p w14:paraId="1B014B14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800985"/>
            <wp:effectExtent l="0" t="0" r="10160" b="18415"/>
            <wp:docPr id="6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57721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批量选中【座位图标】（</w:t>
      </w:r>
      <w:r>
        <w:rPr>
          <w:rFonts w:hint="eastAsia" w:ascii="黑体" w:hAnsi="黑体" w:eastAsia="黑体" w:cs="黑体"/>
          <w:color w:val="FF0000"/>
          <w:sz w:val="24"/>
          <w:szCs w:val="24"/>
          <w:lang w:val="en-US" w:eastAsia="zh-CN"/>
        </w:rPr>
        <w:t>双击取消选中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），打开【设置不可售座】开关即可设置不可售座位</w:t>
      </w:r>
    </w:p>
    <w:p w14:paraId="03629088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800985"/>
            <wp:effectExtent l="0" t="0" r="10160" b="18415"/>
            <wp:docPr id="7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34B66"/>
    <w:p w14:paraId="42DDB5E3">
      <w:pPr>
        <w:pStyle w:val="3"/>
        <w:bidi w:val="0"/>
        <w:rPr>
          <w:rFonts w:hint="eastAsia" w:ascii="黑体" w:hAnsi="黑体" w:cs="黑体"/>
          <w:sz w:val="32"/>
          <w:szCs w:val="32"/>
          <w:lang w:val="en-US" w:eastAsia="zh-CN"/>
        </w:rPr>
      </w:pPr>
      <w:bookmarkStart w:id="40" w:name="_Toc1151"/>
      <w:r>
        <w:rPr>
          <w:rFonts w:hint="eastAsia" w:ascii="黑体" w:hAnsi="黑体" w:cs="黑体"/>
          <w:sz w:val="32"/>
          <w:szCs w:val="32"/>
          <w:lang w:val="en-US" w:eastAsia="zh-CN"/>
        </w:rPr>
        <w:t>4.11导出选座人名单</w:t>
      </w:r>
      <w:bookmarkEnd w:id="40"/>
    </w:p>
    <w:p w14:paraId="19872EC5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点击【导出名单】对人员名单进行导出</w:t>
      </w:r>
    </w:p>
    <w:p w14:paraId="5228631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943225"/>
            <wp:effectExtent l="0" t="0" r="10160" b="9525"/>
            <wp:docPr id="5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5DEDC">
      <w:pPr>
        <w:pStyle w:val="3"/>
        <w:bidi w:val="0"/>
        <w:rPr>
          <w:rFonts w:hint="eastAsia" w:ascii="黑体" w:hAnsi="黑体" w:cs="黑体"/>
          <w:sz w:val="32"/>
          <w:szCs w:val="32"/>
          <w:lang w:val="en-US" w:eastAsia="zh-CN"/>
        </w:rPr>
      </w:pPr>
      <w:bookmarkStart w:id="41" w:name="_Toc13018"/>
      <w:r>
        <w:rPr>
          <w:rFonts w:hint="eastAsia" w:ascii="黑体" w:hAnsi="黑体" w:cs="黑体"/>
          <w:sz w:val="32"/>
          <w:szCs w:val="32"/>
          <w:lang w:val="en-US" w:eastAsia="zh-CN"/>
        </w:rPr>
        <w:t>4.12暂停选座</w:t>
      </w:r>
      <w:bookmarkEnd w:id="41"/>
    </w:p>
    <w:p w14:paraId="337728C9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打开暂停选座开关，暂停选座</w:t>
      </w:r>
    </w:p>
    <w:p w14:paraId="05A61ABF">
      <w:r>
        <w:drawing>
          <wp:inline distT="0" distB="0" distL="114300" distR="114300">
            <wp:extent cx="5266690" cy="2943225"/>
            <wp:effectExtent l="0" t="0" r="10160" b="9525"/>
            <wp:docPr id="5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13794">
      <w:pPr>
        <w:pStyle w:val="3"/>
        <w:bidi w:val="0"/>
        <w:rPr>
          <w:rFonts w:hint="eastAsia" w:ascii="黑体" w:hAnsi="黑体" w:cs="黑体"/>
          <w:sz w:val="32"/>
          <w:szCs w:val="32"/>
          <w:lang w:val="en-US" w:eastAsia="zh-CN"/>
        </w:rPr>
      </w:pPr>
      <w:bookmarkStart w:id="42" w:name="_Toc31525"/>
      <w:r>
        <w:rPr>
          <w:rFonts w:hint="eastAsia" w:ascii="黑体" w:hAnsi="黑体" w:cs="黑体"/>
          <w:sz w:val="32"/>
          <w:szCs w:val="32"/>
          <w:lang w:val="en-US" w:eastAsia="zh-CN"/>
        </w:rPr>
        <w:t>4.13座位图</w:t>
      </w:r>
      <w:bookmarkEnd w:id="42"/>
    </w:p>
    <w:p w14:paraId="6F1C8445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点击【座位图】</w:t>
      </w:r>
    </w:p>
    <w:p w14:paraId="2474DBB6">
      <w:r>
        <w:drawing>
          <wp:inline distT="0" distB="0" distL="114300" distR="114300">
            <wp:extent cx="5266690" cy="2943225"/>
            <wp:effectExtent l="0" t="0" r="10160" b="9525"/>
            <wp:docPr id="5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AD7C5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点击开关可开关显示</w:t>
      </w:r>
    </w:p>
    <w:p w14:paraId="2F8F24A9">
      <w:r>
        <w:drawing>
          <wp:inline distT="0" distB="0" distL="114300" distR="114300">
            <wp:extent cx="5266690" cy="2943225"/>
            <wp:effectExtent l="0" t="0" r="10160" b="9525"/>
            <wp:docPr id="5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541F8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点击座位图标可以编辑座位信息，如【座位别名、姓名、手机号】，点击【保存】</w:t>
      </w:r>
    </w:p>
    <w:p w14:paraId="32923712">
      <w:r>
        <w:drawing>
          <wp:inline distT="0" distB="0" distL="114300" distR="114300">
            <wp:extent cx="5266690" cy="2943225"/>
            <wp:effectExtent l="0" t="0" r="10160" b="9525"/>
            <wp:docPr id="5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89396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完成后点击右上角的【保存设置】按钮</w:t>
      </w:r>
    </w:p>
    <w:p w14:paraId="5C3FE67E">
      <w:pPr>
        <w:pStyle w:val="2"/>
        <w:bidi w:val="0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bookmarkStart w:id="43" w:name="_Toc31642"/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5用户扫码选座</w:t>
      </w:r>
      <w:bookmarkEnd w:id="43"/>
    </w:p>
    <w:p w14:paraId="455F26BA">
      <w:pPr>
        <w:pStyle w:val="3"/>
        <w:bidi w:val="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bookmarkStart w:id="44" w:name="_Toc13292"/>
      <w:r>
        <w:rPr>
          <w:rFonts w:hint="eastAsia" w:ascii="黑体" w:hAnsi="黑体" w:cs="黑体"/>
          <w:sz w:val="32"/>
          <w:szCs w:val="32"/>
          <w:lang w:val="en-US" w:eastAsia="zh-CN"/>
        </w:rPr>
        <w:t>5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.1</w:t>
      </w:r>
      <w:r>
        <w:rPr>
          <w:rFonts w:hint="eastAsia" w:ascii="黑体" w:hAnsi="黑体" w:cs="黑体"/>
          <w:sz w:val="32"/>
          <w:szCs w:val="32"/>
          <w:lang w:val="en-US" w:eastAsia="zh-CN"/>
        </w:rPr>
        <w:t>用户选座二维码</w:t>
      </w:r>
      <w:bookmarkEnd w:id="44"/>
    </w:p>
    <w:p w14:paraId="481174C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943225"/>
            <wp:effectExtent l="0" t="0" r="10160" b="9525"/>
            <wp:docPr id="6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C02F8"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点击【扫码选座】生成二维码</w:t>
      </w:r>
    </w:p>
    <w:p w14:paraId="2D2482CD">
      <w:pPr>
        <w:numPr>
          <w:ilvl w:val="0"/>
          <w:numId w:val="0"/>
        </w:numPr>
      </w:pPr>
      <w:r>
        <w:drawing>
          <wp:inline distT="0" distB="0" distL="114300" distR="114300">
            <wp:extent cx="5266690" cy="2943225"/>
            <wp:effectExtent l="0" t="0" r="10160" b="9525"/>
            <wp:docPr id="6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2F2DB">
      <w:pPr>
        <w:numPr>
          <w:ilvl w:val="0"/>
          <w:numId w:val="0"/>
        </w:num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扫码后进入公众号</w:t>
      </w:r>
    </w:p>
    <w:p w14:paraId="443D6173">
      <w:pPr>
        <w:numPr>
          <w:ilvl w:val="0"/>
          <w:numId w:val="0"/>
        </w:num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点击公众号的链接点击【立即选座】</w:t>
      </w:r>
    </w:p>
    <w:p w14:paraId="78865542">
      <w:pPr>
        <w:numPr>
          <w:ilvl w:val="0"/>
          <w:numId w:val="0"/>
        </w:num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点击对应的【区域】，选中座位，点击【下单】</w:t>
      </w:r>
    </w:p>
    <w:p w14:paraId="07F812B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94155" cy="2087880"/>
            <wp:effectExtent l="0" t="0" r="10795" b="7620"/>
            <wp:docPr id="77" name="图片 77" descr="01e84c16cf410fa767f76e2546197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01e84c16cf410fa767f76e2546197db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24940" cy="2063750"/>
            <wp:effectExtent l="0" t="0" r="3810" b="12700"/>
            <wp:docPr id="6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356995" cy="2180590"/>
            <wp:effectExtent l="0" t="0" r="14605" b="10160"/>
            <wp:docPr id="68" name="图片 68" descr="31e5d86232d09af6821be14ead2e3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31e5d86232d09af6821be14ead2e3f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49994">
      <w:pPr>
        <w:numPr>
          <w:ilvl w:val="0"/>
          <w:numId w:val="0"/>
        </w:num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【确认支付】，签到时间到点签到核销。</w:t>
      </w:r>
    </w:p>
    <w:p w14:paraId="729C4920">
      <w:pPr>
        <w:numPr>
          <w:ilvl w:val="0"/>
          <w:numId w:val="0"/>
        </w:num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点击【易选座系统】前往公众号，公众号发送选座信息</w:t>
      </w:r>
    </w:p>
    <w:p w14:paraId="7A3B5749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373505" cy="2892425"/>
            <wp:effectExtent l="0" t="0" r="17145" b="3175"/>
            <wp:docPr id="69" name="图片 69" descr="e154e987038c05cee96bbb47bf19d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e154e987038c05cee96bbb47bf19d8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337945" cy="2890520"/>
            <wp:effectExtent l="0" t="0" r="14605" b="5080"/>
            <wp:docPr id="70" name="图片 70" descr="9d944c093bdccec889fcd98667aa7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9d944c093bdccec889fcd98667aa76f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635125" cy="2874645"/>
            <wp:effectExtent l="0" t="0" r="3175" b="1905"/>
            <wp:docPr id="71" name="图片 71" descr="1fa211c4c1ae36991960bea8fcf07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1fa211c4c1ae36991960bea8fcf07bd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2DFF6">
      <w:pPr>
        <w:pStyle w:val="3"/>
        <w:bidi w:val="0"/>
        <w:rPr>
          <w:rFonts w:hint="default" w:ascii="黑体" w:hAnsi="黑体" w:eastAsia="黑体" w:cs="黑体"/>
          <w:lang w:val="en-US" w:eastAsia="zh-CN"/>
        </w:rPr>
      </w:pPr>
      <w:bookmarkStart w:id="45" w:name="_Toc19672"/>
      <w:r>
        <w:rPr>
          <w:rFonts w:hint="eastAsia" w:ascii="黑体" w:hAnsi="黑体" w:cs="黑体"/>
          <w:lang w:val="en-US" w:eastAsia="zh-CN"/>
        </w:rPr>
        <w:t>5.2</w:t>
      </w:r>
      <w:r>
        <w:rPr>
          <w:rFonts w:hint="eastAsia" w:ascii="黑体" w:hAnsi="黑体" w:eastAsia="黑体" w:cs="黑体"/>
          <w:lang w:val="en-US" w:eastAsia="zh-CN"/>
        </w:rPr>
        <w:t>查询选座</w:t>
      </w:r>
      <w:r>
        <w:rPr>
          <w:rFonts w:hint="eastAsia" w:ascii="黑体" w:hAnsi="黑体" w:cs="黑体"/>
          <w:lang w:val="en-US" w:eastAsia="zh-CN"/>
        </w:rPr>
        <w:t>信息</w:t>
      </w:r>
      <w:bookmarkEnd w:id="45"/>
    </w:p>
    <w:p w14:paraId="45FF6D93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点击【选座系统】，点击【查看订单】即可查看选座信息</w:t>
      </w:r>
    </w:p>
    <w:p w14:paraId="0699FF5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48385" cy="2330450"/>
            <wp:effectExtent l="0" t="0" r="18415" b="12700"/>
            <wp:docPr id="73" name="图片 73" descr="00869fb8134b030dc9e55d593d6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00869fb8134b030dc9e55d593d6176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141730" cy="2327910"/>
            <wp:effectExtent l="0" t="0" r="1270" b="15240"/>
            <wp:docPr id="74" name="图片 74" descr="415bcc15e575519ccf5220ab262da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415bcc15e575519ccf5220ab262da6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311275" cy="2346325"/>
            <wp:effectExtent l="0" t="0" r="3175" b="15875"/>
            <wp:docPr id="75" name="图片 75" descr="7735e69e27f1bb5e72ac3c8a88a8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7735e69e27f1bb5e72ac3c8a88a8e6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0BBE7">
      <w:pPr>
        <w:rPr>
          <w:rFonts w:hint="eastAsia"/>
          <w:lang w:val="en-US" w:eastAsia="zh-CN"/>
        </w:rPr>
      </w:pPr>
    </w:p>
    <w:p w14:paraId="41C13331">
      <w:pPr>
        <w:pStyle w:val="2"/>
        <w:numPr>
          <w:ilvl w:val="0"/>
          <w:numId w:val="0"/>
        </w:numPr>
        <w:bidi w:val="0"/>
        <w:jc w:val="left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bookmarkStart w:id="46" w:name="_Toc12186"/>
      <w:r>
        <w:rPr>
          <w:rFonts w:hint="eastAsia" w:ascii="黑体" w:hAnsi="黑体" w:eastAsia="黑体" w:cs="黑体"/>
          <w:b/>
          <w:kern w:val="44"/>
          <w:sz w:val="36"/>
          <w:szCs w:val="36"/>
          <w:lang w:val="en-US" w:eastAsia="zh-CN" w:bidi="ar-SA"/>
        </w:rPr>
        <w:t>6、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配置用户注册信息</w:t>
      </w:r>
      <w:bookmarkEnd w:id="1"/>
      <w:bookmarkEnd w:id="46"/>
    </w:p>
    <w:p w14:paraId="7819E864">
      <w:pPr>
        <w:pStyle w:val="3"/>
        <w:bidi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47" w:name="_Toc26374"/>
      <w:bookmarkStart w:id="48" w:name="_Toc25906"/>
      <w:r>
        <w:rPr>
          <w:rFonts w:hint="eastAsia" w:ascii="黑体" w:hAnsi="黑体" w:cs="黑体"/>
          <w:sz w:val="32"/>
          <w:szCs w:val="32"/>
          <w:lang w:val="en-US" w:eastAsia="zh-CN"/>
        </w:rPr>
        <w:t>6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.1设置</w:t>
      </w:r>
      <w:r>
        <w:rPr>
          <w:rFonts w:hint="eastAsia" w:ascii="黑体" w:hAnsi="黑体" w:eastAsia="黑体" w:cs="黑体"/>
          <w:lang w:val="en-US" w:eastAsia="zh-CN"/>
        </w:rPr>
        <w:t>用户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加入审核</w:t>
      </w:r>
      <w:bookmarkEnd w:id="47"/>
      <w:bookmarkEnd w:id="48"/>
    </w:p>
    <w:p w14:paraId="7762E8F9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点击【二维码】下的【用户二维码】进页面</w:t>
      </w:r>
    </w:p>
    <w:p w14:paraId="51605DF9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点击【开启】后用户申请需要管理员审核才能成为正常用户</w:t>
      </w:r>
    </w:p>
    <w:p w14:paraId="17A664FA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点击【关闭】后用户申请无需管理员审核就能成为正常用户</w:t>
      </w:r>
    </w:p>
    <w:p w14:paraId="741F45A1">
      <w:pPr>
        <w:rPr>
          <w:rFonts w:hint="default" w:ascii="黑体" w:hAnsi="黑体" w:eastAsia="黑体" w:cs="黑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0000"/>
          <w:sz w:val="24"/>
          <w:szCs w:val="24"/>
          <w:lang w:val="en-US" w:eastAsia="zh-CN"/>
        </w:rPr>
        <w:t>注意：关闭审核后黑白名单将不再生效</w:t>
      </w:r>
    </w:p>
    <w:p w14:paraId="42427620">
      <w:pPr>
        <w:numPr>
          <w:ilvl w:val="0"/>
          <w:numId w:val="0"/>
        </w:numPr>
      </w:pPr>
      <w:r>
        <w:drawing>
          <wp:inline distT="0" distB="0" distL="114300" distR="114300">
            <wp:extent cx="5266690" cy="2943225"/>
            <wp:effectExtent l="0" t="0" r="10160" b="952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F32D8">
      <w:pPr>
        <w:pStyle w:val="3"/>
        <w:bidi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49" w:name="_Toc14215"/>
      <w:bookmarkStart w:id="50" w:name="_Toc14137"/>
      <w:r>
        <w:rPr>
          <w:rFonts w:hint="eastAsia" w:ascii="黑体" w:hAnsi="黑体" w:cs="黑体"/>
          <w:sz w:val="32"/>
          <w:szCs w:val="32"/>
          <w:lang w:val="en-US" w:eastAsia="zh-CN"/>
        </w:rPr>
        <w:t>6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.2 设置审核字段黑白名单</w:t>
      </w:r>
      <w:bookmarkEnd w:id="49"/>
      <w:bookmarkEnd w:id="50"/>
    </w:p>
    <w:p w14:paraId="77773DDA">
      <w:pPr>
        <w:rPr>
          <w:rFonts w:hint="default" w:ascii="黑体" w:hAnsi="黑体" w:eastAsia="黑体" w:cs="黑体"/>
          <w:b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t>需要开启审核，黑白名单才会生效</w:t>
      </w:r>
    </w:p>
    <w:p w14:paraId="4B6AFBF6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点击两个下拉栏</w:t>
      </w:r>
    </w:p>
    <w:p w14:paraId="19C21DCC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选择审核字段和黑白名单</w:t>
      </w:r>
    </w:p>
    <w:p w14:paraId="5E81C180">
      <w:r>
        <w:drawing>
          <wp:inline distT="0" distB="0" distL="114300" distR="114300">
            <wp:extent cx="5266690" cy="2943225"/>
            <wp:effectExtent l="0" t="0" r="10160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26C17">
      <w:pPr>
        <w:rPr>
          <w:rFonts w:hint="default" w:ascii="黑体" w:hAnsi="黑体" w:eastAsia="黑体" w:cs="黑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0000"/>
          <w:sz w:val="24"/>
          <w:szCs w:val="24"/>
          <w:lang w:val="en-US" w:eastAsia="zh-CN"/>
        </w:rPr>
        <w:t>注意：选择【启用白名单】或者【启用黑名单】之后才可以编辑</w:t>
      </w:r>
    </w:p>
    <w:p w14:paraId="5592BE06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点击【编辑】可以编辑内容，编辑的内容与你选择的字段进行匹配</w:t>
      </w:r>
    </w:p>
    <w:p w14:paraId="28E18D1D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输入好了点击【保存名单】</w:t>
      </w:r>
    </w:p>
    <w:p w14:paraId="3D479FA3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名单保存好了之后黑白名单生效</w:t>
      </w:r>
    </w:p>
    <w:p w14:paraId="0992A165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对应的白名单自动成为正常用户</w:t>
      </w:r>
    </w:p>
    <w:p w14:paraId="431AE92E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对应的黑名单无法成为用户</w:t>
      </w:r>
    </w:p>
    <w:p w14:paraId="6B63D85B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没有启用名单，对应的则成为停用用户等待管理员审核</w:t>
      </w:r>
    </w:p>
    <w:p w14:paraId="4D444BE6">
      <w:r>
        <w:drawing>
          <wp:inline distT="0" distB="0" distL="114300" distR="114300">
            <wp:extent cx="5266690" cy="2943225"/>
            <wp:effectExtent l="0" t="0" r="10160" b="9525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DAB7F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60EDC2C8">
      <w:pPr>
        <w:pStyle w:val="3"/>
        <w:bidi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51" w:name="_Toc31800"/>
      <w:bookmarkStart w:id="52" w:name="_Toc287"/>
      <w:r>
        <w:rPr>
          <w:rFonts w:hint="eastAsia" w:ascii="黑体" w:hAnsi="黑体" w:cs="黑体"/>
          <w:sz w:val="32"/>
          <w:szCs w:val="32"/>
          <w:lang w:val="en-US" w:eastAsia="zh-CN"/>
        </w:rPr>
        <w:t>6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.</w:t>
      </w:r>
      <w:r>
        <w:rPr>
          <w:rFonts w:hint="eastAsia" w:ascii="黑体" w:hAnsi="黑体" w:cs="黑体"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添加字段</w:t>
      </w:r>
      <w:bookmarkEnd w:id="51"/>
      <w:bookmarkEnd w:id="52"/>
    </w:p>
    <w:p w14:paraId="0E8510C9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点击【添加字段】可以进行字段添加</w:t>
      </w:r>
    </w:p>
    <w:p w14:paraId="357B8B9D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填写【字段名称】和【字段提示】</w:t>
      </w:r>
    </w:p>
    <w:p w14:paraId="2E0DC1E3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点击【必填项】开关可以设置是否必填</w:t>
      </w:r>
    </w:p>
    <w:p w14:paraId="3C7C80B5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如果不需要这个字段还可以点击【删除】删除字段</w:t>
      </w:r>
    </w:p>
    <w:p w14:paraId="33EEBCE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943225"/>
            <wp:effectExtent l="0" t="0" r="10160" b="952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38D69">
      <w:pPr>
        <w:pStyle w:val="3"/>
        <w:bidi w:val="0"/>
        <w:rPr>
          <w:rFonts w:hint="eastAsia" w:ascii="黑体" w:hAnsi="黑体" w:eastAsia="黑体" w:cs="黑体"/>
          <w:lang w:val="en-US" w:eastAsia="zh-CN"/>
        </w:rPr>
      </w:pPr>
      <w:bookmarkStart w:id="53" w:name="_Toc18671"/>
      <w:bookmarkStart w:id="54" w:name="_Toc21697"/>
      <w:r>
        <w:rPr>
          <w:rFonts w:hint="eastAsia" w:ascii="黑体" w:hAnsi="黑体" w:cs="黑体"/>
          <w:lang w:val="en-US" w:eastAsia="zh-CN"/>
        </w:rPr>
        <w:t>6</w:t>
      </w:r>
      <w:r>
        <w:rPr>
          <w:rFonts w:hint="eastAsia" w:ascii="黑体" w:hAnsi="黑体" w:eastAsia="黑体" w:cs="黑体"/>
          <w:lang w:val="en-US" w:eastAsia="zh-CN"/>
        </w:rPr>
        <w:t>.</w:t>
      </w:r>
      <w:r>
        <w:rPr>
          <w:rFonts w:hint="eastAsia" w:ascii="黑体" w:hAnsi="黑体" w:cs="黑体"/>
          <w:lang w:val="en-US" w:eastAsia="zh-CN"/>
        </w:rPr>
        <w:t>4</w:t>
      </w:r>
      <w:r>
        <w:rPr>
          <w:rFonts w:hint="eastAsia" w:ascii="黑体" w:hAnsi="黑体" w:eastAsia="黑体" w:cs="黑体"/>
          <w:lang w:val="en-US" w:eastAsia="zh-CN"/>
        </w:rPr>
        <w:t>保存设置</w:t>
      </w:r>
      <w:bookmarkEnd w:id="53"/>
      <w:bookmarkEnd w:id="54"/>
    </w:p>
    <w:p w14:paraId="26D93366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点击下方的【确认保存】后关于用户二维码的所有配置一起生效</w:t>
      </w:r>
    </w:p>
    <w:p w14:paraId="6139E9DB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943225"/>
            <wp:effectExtent l="0" t="0" r="10160" b="9525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5B2EC">
      <w:pPr>
        <w:rPr>
          <w:rFonts w:hint="eastAsia"/>
          <w:lang w:val="en-US" w:eastAsia="zh-CN"/>
        </w:rPr>
      </w:pPr>
    </w:p>
    <w:p w14:paraId="7837D18A">
      <w:pPr>
        <w:pStyle w:val="3"/>
        <w:bidi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55" w:name="_Toc3988"/>
      <w:bookmarkStart w:id="56" w:name="_Toc12808"/>
      <w:r>
        <w:rPr>
          <w:rFonts w:hint="eastAsia" w:ascii="黑体" w:hAnsi="黑体" w:cs="黑体"/>
          <w:sz w:val="32"/>
          <w:szCs w:val="32"/>
          <w:lang w:val="en-US" w:eastAsia="zh-CN"/>
        </w:rPr>
        <w:t>6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.</w:t>
      </w:r>
      <w:r>
        <w:rPr>
          <w:rFonts w:hint="eastAsia" w:ascii="黑体" w:hAnsi="黑体" w:cs="黑体"/>
          <w:sz w:val="32"/>
          <w:szCs w:val="32"/>
          <w:lang w:val="en-US" w:eastAsia="zh-CN"/>
        </w:rPr>
        <w:t>5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用户二维码</w:t>
      </w:r>
      <w:bookmarkEnd w:id="55"/>
      <w:bookmarkEnd w:id="56"/>
    </w:p>
    <w:p w14:paraId="6B4E693A">
      <w:pPr>
        <w:bidi w:val="0"/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用户扫描二维码进入公众号</w:t>
      </w:r>
    </w:p>
    <w:p w14:paraId="5812565D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点击公众号里的链接</w:t>
      </w:r>
    </w:p>
    <w:p w14:paraId="75B21944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用户按照提示填写信息，然后申请成为正常用户</w:t>
      </w:r>
    </w:p>
    <w:p w14:paraId="60AD5EC3">
      <w:r>
        <w:drawing>
          <wp:inline distT="0" distB="0" distL="114300" distR="114300">
            <wp:extent cx="5266690" cy="2943225"/>
            <wp:effectExtent l="0" t="0" r="10160" b="9525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0557B">
      <w:pPr>
        <w:rPr>
          <w:rFonts w:hint="default"/>
          <w:lang w:val="en-US" w:eastAsia="zh-CN"/>
        </w:rPr>
      </w:pPr>
    </w:p>
    <w:p w14:paraId="646AE431"/>
    <w:p w14:paraId="5AA9D55E">
      <w:pPr>
        <w:pStyle w:val="2"/>
        <w:numPr>
          <w:ilvl w:val="0"/>
          <w:numId w:val="0"/>
        </w:numPr>
        <w:bidi w:val="0"/>
        <w:jc w:val="left"/>
        <w:rPr>
          <w:rFonts w:hint="eastAsia" w:ascii="黑体" w:hAnsi="黑体" w:eastAsia="黑体" w:cs="黑体"/>
          <w:b/>
          <w:kern w:val="44"/>
          <w:sz w:val="36"/>
          <w:szCs w:val="36"/>
          <w:lang w:val="en-US" w:eastAsia="zh-CN" w:bidi="ar-SA"/>
        </w:rPr>
      </w:pPr>
      <w:bookmarkStart w:id="57" w:name="_Toc3831"/>
      <w:bookmarkStart w:id="58" w:name="_Toc5467"/>
      <w:r>
        <w:rPr>
          <w:rFonts w:hint="eastAsia" w:ascii="黑体" w:hAnsi="黑体" w:eastAsia="黑体" w:cs="黑体"/>
          <w:b/>
          <w:kern w:val="44"/>
          <w:sz w:val="36"/>
          <w:szCs w:val="36"/>
          <w:lang w:val="en-US" w:eastAsia="zh-CN" w:bidi="ar-SA"/>
        </w:rPr>
        <w:t>7、核销员信息</w:t>
      </w:r>
      <w:bookmarkEnd w:id="57"/>
      <w:bookmarkEnd w:id="58"/>
    </w:p>
    <w:p w14:paraId="4EC45602">
      <w:pPr>
        <w:pStyle w:val="3"/>
        <w:bidi w:val="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bookmarkStart w:id="59" w:name="_Toc11994"/>
      <w:r>
        <w:rPr>
          <w:rFonts w:hint="eastAsia" w:ascii="黑体" w:hAnsi="黑体" w:cs="黑体"/>
          <w:sz w:val="32"/>
          <w:szCs w:val="32"/>
          <w:lang w:val="en-US" w:eastAsia="zh-CN"/>
        </w:rPr>
        <w:t>7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.1核销员申请审核</w:t>
      </w:r>
      <w:bookmarkEnd w:id="59"/>
    </w:p>
    <w:p w14:paraId="7C1AA21D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点击【二维码】下的【核销员二维码】进入该页面</w:t>
      </w:r>
    </w:p>
    <w:p w14:paraId="24BDE1AA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点击【开启】后核销员申请需要管理员审核才能成为正常核销员</w:t>
      </w:r>
    </w:p>
    <w:p w14:paraId="79ADD6BD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点击【关闭】后核销员申请无需管理员审核就能成为正常核销员</w:t>
      </w:r>
    </w:p>
    <w:p w14:paraId="570A5B96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点击【确认更新】保存</w:t>
      </w:r>
    </w:p>
    <w:p w14:paraId="6DF503AC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943225"/>
            <wp:effectExtent l="0" t="0" r="10160" b="9525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3F868">
      <w:pPr>
        <w:rPr>
          <w:rFonts w:hint="default"/>
          <w:lang w:val="en-US" w:eastAsia="zh-CN"/>
        </w:rPr>
      </w:pPr>
    </w:p>
    <w:p w14:paraId="2089DFBF">
      <w:pPr>
        <w:pStyle w:val="3"/>
        <w:bidi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60" w:name="_Toc18893"/>
      <w:bookmarkStart w:id="61" w:name="_Toc14633"/>
      <w:r>
        <w:rPr>
          <w:rFonts w:hint="eastAsia" w:ascii="黑体" w:hAnsi="黑体" w:cs="黑体"/>
          <w:sz w:val="32"/>
          <w:szCs w:val="32"/>
          <w:lang w:val="en-US" w:eastAsia="zh-CN"/>
        </w:rPr>
        <w:t>7.2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核销员二维码</w:t>
      </w:r>
      <w:bookmarkEnd w:id="60"/>
      <w:bookmarkEnd w:id="61"/>
    </w:p>
    <w:p w14:paraId="0023803D">
      <w:r>
        <w:drawing>
          <wp:inline distT="0" distB="0" distL="114300" distR="114300">
            <wp:extent cx="5266690" cy="2943225"/>
            <wp:effectExtent l="0" t="0" r="10160" b="9525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3DAFB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核销员扫描二维码进入公众号</w:t>
      </w:r>
    </w:p>
    <w:p w14:paraId="24707B45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点击公众号里的链接</w:t>
      </w:r>
    </w:p>
    <w:p w14:paraId="402F6AFF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核销员按照提示填写信息，然后申请成为核销员</w:t>
      </w:r>
    </w:p>
    <w:p w14:paraId="5E7FDE59">
      <w:pPr>
        <w:pStyle w:val="2"/>
        <w:numPr>
          <w:ilvl w:val="0"/>
          <w:numId w:val="0"/>
        </w:numPr>
        <w:bidi w:val="0"/>
        <w:jc w:val="left"/>
        <w:rPr>
          <w:rFonts w:hint="eastAsia" w:ascii="黑体" w:hAnsi="黑体" w:eastAsia="黑体" w:cs="黑体"/>
          <w:b/>
          <w:kern w:val="44"/>
          <w:sz w:val="36"/>
          <w:szCs w:val="36"/>
          <w:lang w:val="en-US" w:eastAsia="zh-CN" w:bidi="ar-SA"/>
        </w:rPr>
      </w:pPr>
      <w:bookmarkStart w:id="62" w:name="_Toc5498"/>
      <w:bookmarkStart w:id="63" w:name="_Toc29255"/>
      <w:r>
        <w:rPr>
          <w:rFonts w:hint="eastAsia" w:ascii="黑体" w:hAnsi="黑体" w:eastAsia="黑体" w:cs="黑体"/>
          <w:b/>
          <w:kern w:val="44"/>
          <w:sz w:val="36"/>
          <w:szCs w:val="36"/>
          <w:lang w:val="en-US" w:eastAsia="zh-CN" w:bidi="ar-SA"/>
        </w:rPr>
        <w:t>8、用户管理</w:t>
      </w:r>
      <w:bookmarkEnd w:id="62"/>
      <w:bookmarkEnd w:id="63"/>
    </w:p>
    <w:p w14:paraId="55CBDB8D">
      <w:pPr>
        <w:pStyle w:val="3"/>
        <w:bidi w:val="0"/>
        <w:rPr>
          <w:rFonts w:hint="eastAsia" w:ascii="黑体" w:hAnsi="黑体" w:cs="黑体"/>
          <w:sz w:val="32"/>
          <w:szCs w:val="32"/>
          <w:lang w:val="en-US" w:eastAsia="zh-CN"/>
        </w:rPr>
      </w:pPr>
      <w:bookmarkStart w:id="64" w:name="_Toc2131"/>
      <w:bookmarkStart w:id="65" w:name="_Toc27003"/>
      <w:r>
        <w:rPr>
          <w:rFonts w:hint="eastAsia" w:ascii="黑体" w:hAnsi="黑体" w:cs="黑体"/>
          <w:sz w:val="32"/>
          <w:szCs w:val="32"/>
          <w:lang w:val="en-US" w:eastAsia="zh-CN"/>
        </w:rPr>
        <w:t>8.1查询用户</w:t>
      </w:r>
      <w:bookmarkEnd w:id="64"/>
      <w:bookmarkEnd w:id="65"/>
    </w:p>
    <w:p w14:paraId="194CA9A1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点击【人员管理】下的【用户管理】</w:t>
      </w:r>
    </w:p>
    <w:p w14:paraId="3BF3E113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在【用户状态】下拉栏可以选择用户状态</w:t>
      </w:r>
    </w:p>
    <w:p w14:paraId="26A91D79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右边的【搜索框】输入姓名或者手机号</w:t>
      </w:r>
    </w:p>
    <w:p w14:paraId="467F3811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然后可以点击搜索图标根据【用户状态】和【搜索框】搜索用户</w:t>
      </w:r>
    </w:p>
    <w:p w14:paraId="39C6E13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943225"/>
            <wp:effectExtent l="0" t="0" r="10160" b="9525"/>
            <wp:docPr id="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A1736">
      <w:pPr>
        <w:pStyle w:val="3"/>
        <w:bidi w:val="0"/>
        <w:rPr>
          <w:rFonts w:hint="eastAsia" w:ascii="黑体" w:hAnsi="黑体" w:cs="黑体"/>
          <w:sz w:val="32"/>
          <w:szCs w:val="32"/>
          <w:lang w:val="en-US" w:eastAsia="zh-CN"/>
        </w:rPr>
      </w:pPr>
      <w:bookmarkStart w:id="66" w:name="_Toc3800"/>
      <w:bookmarkStart w:id="67" w:name="_Toc23586"/>
      <w:r>
        <w:rPr>
          <w:rFonts w:hint="eastAsia" w:ascii="黑体" w:hAnsi="黑体" w:cs="黑体"/>
          <w:sz w:val="32"/>
          <w:szCs w:val="32"/>
          <w:lang w:val="en-US" w:eastAsia="zh-CN"/>
        </w:rPr>
        <w:t>8.2修改用户信息</w:t>
      </w:r>
      <w:bookmarkEnd w:id="66"/>
      <w:bookmarkEnd w:id="67"/>
    </w:p>
    <w:p w14:paraId="56B48DC2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点击开关控制用户状态，用户状态有两种【正常】、【停用】</w:t>
      </w:r>
    </w:p>
    <w:p w14:paraId="59E2A600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点击【删除】可以删除单个用户</w:t>
      </w:r>
    </w:p>
    <w:p w14:paraId="55051419">
      <w:r>
        <w:drawing>
          <wp:inline distT="0" distB="0" distL="114300" distR="114300">
            <wp:extent cx="5266690" cy="2943225"/>
            <wp:effectExtent l="0" t="0" r="1016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5E2B9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点击【编辑】可以修改用户信息，如图所示，修改【姓名】、【手机号码】、【用户状态】等字段，完成后点击【确定】保存</w:t>
      </w:r>
    </w:p>
    <w:p w14:paraId="38AD332D"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6690" cy="2943225"/>
            <wp:effectExtent l="0" t="0" r="1016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20763"/>
    <w:p w14:paraId="19189201">
      <w:pPr>
        <w:pStyle w:val="3"/>
        <w:bidi w:val="0"/>
        <w:rPr>
          <w:rFonts w:hint="eastAsia" w:ascii="黑体" w:hAnsi="黑体" w:cs="黑体"/>
          <w:sz w:val="32"/>
          <w:szCs w:val="32"/>
          <w:lang w:val="en-US" w:eastAsia="zh-CN"/>
        </w:rPr>
      </w:pPr>
      <w:bookmarkStart w:id="68" w:name="_Toc31638"/>
      <w:bookmarkStart w:id="69" w:name="_Toc31757"/>
      <w:r>
        <w:rPr>
          <w:rFonts w:hint="eastAsia" w:ascii="黑体" w:hAnsi="黑体" w:cs="黑体"/>
          <w:sz w:val="32"/>
          <w:szCs w:val="32"/>
          <w:lang w:val="en-US" w:eastAsia="zh-CN"/>
        </w:rPr>
        <w:t>8.3批量删除</w:t>
      </w:r>
      <w:bookmarkEnd w:id="68"/>
      <w:bookmarkEnd w:id="69"/>
    </w:p>
    <w:p w14:paraId="54A04524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点击【姓名】列左侧的选择框然后点击右上角的批量删除可以实现批量删除</w:t>
      </w:r>
    </w:p>
    <w:p w14:paraId="60854452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还可以点击姓名左侧的全选框，快速选择全部用户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ab/>
      </w:r>
    </w:p>
    <w:p w14:paraId="5FDC2511">
      <w:r>
        <w:drawing>
          <wp:inline distT="0" distB="0" distL="114300" distR="114300">
            <wp:extent cx="5266690" cy="2943225"/>
            <wp:effectExtent l="0" t="0" r="1016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6195B"/>
    <w:p w14:paraId="0A6B7036">
      <w:pPr>
        <w:pStyle w:val="2"/>
        <w:numPr>
          <w:ilvl w:val="0"/>
          <w:numId w:val="0"/>
        </w:numPr>
        <w:bidi w:val="0"/>
        <w:jc w:val="left"/>
        <w:rPr>
          <w:rFonts w:hint="eastAsia" w:ascii="黑体" w:hAnsi="黑体" w:eastAsia="黑体" w:cs="黑体"/>
          <w:b/>
          <w:kern w:val="44"/>
          <w:sz w:val="36"/>
          <w:szCs w:val="36"/>
          <w:lang w:val="en-US" w:eastAsia="zh-CN" w:bidi="ar-SA"/>
        </w:rPr>
      </w:pPr>
      <w:bookmarkStart w:id="70" w:name="_Toc6226"/>
      <w:bookmarkStart w:id="71" w:name="_Toc30320"/>
      <w:r>
        <w:rPr>
          <w:rFonts w:hint="eastAsia" w:ascii="黑体" w:hAnsi="黑体" w:eastAsia="黑体" w:cs="黑体"/>
          <w:b/>
          <w:kern w:val="44"/>
          <w:sz w:val="36"/>
          <w:szCs w:val="36"/>
          <w:lang w:val="en-US" w:eastAsia="zh-CN" w:bidi="ar-SA"/>
        </w:rPr>
        <w:t>9、核销员管理</w:t>
      </w:r>
      <w:bookmarkEnd w:id="70"/>
      <w:bookmarkEnd w:id="71"/>
    </w:p>
    <w:p w14:paraId="14E26578">
      <w:pPr>
        <w:pStyle w:val="3"/>
        <w:bidi w:val="0"/>
        <w:rPr>
          <w:rFonts w:hint="default" w:ascii="黑体" w:hAnsi="黑体" w:cs="黑体"/>
          <w:sz w:val="32"/>
          <w:szCs w:val="32"/>
          <w:lang w:val="en-US" w:eastAsia="zh-CN"/>
        </w:rPr>
      </w:pPr>
      <w:bookmarkStart w:id="72" w:name="_Toc9541"/>
      <w:bookmarkStart w:id="73" w:name="_Toc31732"/>
      <w:r>
        <w:rPr>
          <w:rFonts w:hint="eastAsia" w:ascii="黑体" w:hAnsi="黑体" w:cs="黑体"/>
          <w:sz w:val="32"/>
          <w:szCs w:val="32"/>
          <w:lang w:val="en-US" w:eastAsia="zh-CN"/>
        </w:rPr>
        <w:t>9.1查询</w:t>
      </w:r>
      <w:bookmarkEnd w:id="72"/>
      <w:r>
        <w:rPr>
          <w:rFonts w:hint="eastAsia" w:ascii="黑体" w:hAnsi="黑体" w:cs="黑体"/>
          <w:sz w:val="32"/>
          <w:szCs w:val="32"/>
          <w:lang w:val="en-US" w:eastAsia="zh-CN"/>
        </w:rPr>
        <w:t>核销员</w:t>
      </w:r>
      <w:bookmarkEnd w:id="73"/>
    </w:p>
    <w:p w14:paraId="2BB3816F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点击【核销员管理】</w:t>
      </w:r>
    </w:p>
    <w:p w14:paraId="53B31DF5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右边的搜索框输入姓名或者手机号模糊查询核销员</w:t>
      </w:r>
    </w:p>
    <w:p w14:paraId="7520A5A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943225"/>
            <wp:effectExtent l="0" t="0" r="10160" b="9525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BD83D">
      <w:pPr>
        <w:pStyle w:val="3"/>
        <w:bidi w:val="0"/>
        <w:rPr>
          <w:rFonts w:hint="eastAsia" w:ascii="黑体" w:hAnsi="黑体" w:cs="黑体"/>
          <w:sz w:val="32"/>
          <w:szCs w:val="32"/>
          <w:lang w:val="en-US" w:eastAsia="zh-CN"/>
        </w:rPr>
      </w:pPr>
      <w:bookmarkStart w:id="74" w:name="_Toc28887"/>
      <w:bookmarkStart w:id="75" w:name="_Toc17442"/>
      <w:r>
        <w:rPr>
          <w:rFonts w:hint="eastAsia" w:ascii="黑体" w:hAnsi="黑体" w:cs="黑体"/>
          <w:sz w:val="32"/>
          <w:szCs w:val="32"/>
          <w:lang w:val="en-US" w:eastAsia="zh-CN"/>
        </w:rPr>
        <w:t>9.2修改核销员信息</w:t>
      </w:r>
      <w:bookmarkEnd w:id="74"/>
      <w:bookmarkEnd w:id="75"/>
    </w:p>
    <w:p w14:paraId="557038EE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点击【编辑】可以修改用户信息，如图所示，修改【姓名】、【手机号码】等字段</w:t>
      </w:r>
    </w:p>
    <w:p w14:paraId="675645CF"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点击【删除】可以删除单个核销员</w:t>
      </w:r>
    </w:p>
    <w:p w14:paraId="350452DA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943225"/>
            <wp:effectExtent l="0" t="0" r="10160" b="952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FFA7A">
      <w:pPr>
        <w:pStyle w:val="3"/>
        <w:bidi w:val="0"/>
        <w:rPr>
          <w:rFonts w:hint="eastAsia" w:ascii="黑体" w:hAnsi="黑体" w:cs="黑体"/>
          <w:sz w:val="32"/>
          <w:szCs w:val="32"/>
          <w:lang w:val="en-US" w:eastAsia="zh-CN"/>
        </w:rPr>
      </w:pPr>
      <w:bookmarkStart w:id="76" w:name="_Toc12242"/>
      <w:bookmarkStart w:id="77" w:name="_Toc28825"/>
      <w:r>
        <w:rPr>
          <w:rFonts w:hint="eastAsia" w:ascii="黑体" w:hAnsi="黑体" w:cs="黑体"/>
          <w:sz w:val="32"/>
          <w:szCs w:val="32"/>
          <w:lang w:val="en-US" w:eastAsia="zh-CN"/>
        </w:rPr>
        <w:t>9.3批量删除</w:t>
      </w:r>
      <w:bookmarkEnd w:id="76"/>
      <w:bookmarkEnd w:id="77"/>
    </w:p>
    <w:p w14:paraId="0821AE18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点击【姓名】列左侧的选择框然后点击右上角的批量删除可以实现批量删除</w:t>
      </w:r>
    </w:p>
    <w:p w14:paraId="73DEA8EA"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还可以点击姓名左侧的全选框，快速选择全部审核员</w:t>
      </w:r>
    </w:p>
    <w:p w14:paraId="45C26E31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943225"/>
            <wp:effectExtent l="0" t="0" r="10160" b="952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B98FE">
      <w:pPr>
        <w:rPr>
          <w:rFonts w:hint="eastAsia"/>
          <w:lang w:val="en-US" w:eastAsia="zh-CN"/>
        </w:rPr>
      </w:pPr>
    </w:p>
    <w:p w14:paraId="54785346"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YwY2FhM2NjMWM5N2EyNWQyZGU4Y2M5N2Y3ZmZkYmIifQ=="/>
  </w:docVars>
  <w:rsids>
    <w:rsidRoot w:val="00000000"/>
    <w:rsid w:val="04877E3F"/>
    <w:rsid w:val="04B46310"/>
    <w:rsid w:val="08926986"/>
    <w:rsid w:val="0A9758B1"/>
    <w:rsid w:val="0AF154E5"/>
    <w:rsid w:val="12C27862"/>
    <w:rsid w:val="17510C45"/>
    <w:rsid w:val="18D80D26"/>
    <w:rsid w:val="19D14ADF"/>
    <w:rsid w:val="1EAE4457"/>
    <w:rsid w:val="20CC1EB0"/>
    <w:rsid w:val="255045B2"/>
    <w:rsid w:val="269938FB"/>
    <w:rsid w:val="2A6D3474"/>
    <w:rsid w:val="337F1952"/>
    <w:rsid w:val="38352A7D"/>
    <w:rsid w:val="3FD403DE"/>
    <w:rsid w:val="420801F7"/>
    <w:rsid w:val="44F71BF1"/>
    <w:rsid w:val="460B022E"/>
    <w:rsid w:val="49E07403"/>
    <w:rsid w:val="4B50222E"/>
    <w:rsid w:val="4F8056D5"/>
    <w:rsid w:val="512A47D7"/>
    <w:rsid w:val="55057AC1"/>
    <w:rsid w:val="558C247D"/>
    <w:rsid w:val="588220A0"/>
    <w:rsid w:val="5A421E14"/>
    <w:rsid w:val="5A5F5F49"/>
    <w:rsid w:val="6F8A4E1D"/>
    <w:rsid w:val="700510C2"/>
    <w:rsid w:val="73D03795"/>
    <w:rsid w:val="779D7E32"/>
    <w:rsid w:val="7B290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iPriority w:val="0"/>
    <w:pPr>
      <w:ind w:left="840" w:leftChars="400"/>
    </w:pPr>
  </w:style>
  <w:style w:type="paragraph" w:styleId="6">
    <w:name w:val="toc 1"/>
    <w:basedOn w:val="1"/>
    <w:next w:val="1"/>
    <w:uiPriority w:val="0"/>
  </w:style>
  <w:style w:type="paragraph" w:styleId="7">
    <w:name w:val="toc 2"/>
    <w:basedOn w:val="1"/>
    <w:next w:val="1"/>
    <w:uiPriority w:val="0"/>
    <w:pPr>
      <w:ind w:left="420" w:leftChars="200"/>
    </w:pPr>
  </w:style>
  <w:style w:type="paragraph" w:customStyle="1" w:styleId="10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1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character" w:customStyle="1" w:styleId="12">
    <w:name w:val="标题 1 Char"/>
    <w:link w:val="2"/>
    <w:qFormat/>
    <w:uiPriority w:val="0"/>
    <w:rPr>
      <w:b/>
      <w:kern w:val="44"/>
      <w:sz w:val="44"/>
    </w:rPr>
  </w:style>
  <w:style w:type="paragraph" w:customStyle="1" w:styleId="13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2" Type="http://schemas.openxmlformats.org/officeDocument/2006/relationships/fontTable" Target="fontTable.xml"/><Relationship Id="rId81" Type="http://schemas.openxmlformats.org/officeDocument/2006/relationships/customXml" Target="../customXml/item1.xml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jpe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竖花纹模板"/>
      <sectRole val="1"/>
    </customSectPr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41</Pages>
  <Words>4307</Words>
  <Characters>4568</Characters>
  <Lines>0</Lines>
  <Paragraphs>0</Paragraphs>
  <TotalTime>30</TotalTime>
  <ScaleCrop>false</ScaleCrop>
  <LinksUpToDate>false</LinksUpToDate>
  <CharactersWithSpaces>4731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2020-02-16T04:46:00Z</dcterms:created>
  <dc:creator>咕咕</dc:creator>
  <cp:lastModifiedBy>猴孤疤</cp:lastModifiedBy>
  <dcterms:modified xsi:type="dcterms:W3CDTF">2024-10-12T07:31:02Z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3B17DA404103402884A01C1BA87B7BDC_13</vt:lpwstr>
  </property>
</Properties>
</file>